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E624" w14:textId="77777777" w:rsidR="0077080C" w:rsidRDefault="0077080C" w:rsidP="00A05ADF">
      <w:pPr>
        <w:spacing w:line="240" w:lineRule="auto"/>
        <w:rPr>
          <w:rFonts w:ascii="Calibri" w:eastAsia="Times New Roman" w:hAnsi="Calibri" w:cs="Calibri"/>
          <w:b/>
          <w:bCs/>
          <w:color w:val="000000"/>
          <w:u w:val="single"/>
        </w:rPr>
      </w:pPr>
    </w:p>
    <w:p w14:paraId="5730425A" w14:textId="04DD5589"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u w:val="single"/>
        </w:rPr>
        <w:t>FOR IMMEDIATE RELEASE:</w:t>
      </w:r>
      <w:r w:rsidRPr="00A05ADF">
        <w:rPr>
          <w:rFonts w:ascii="Calibri" w:eastAsia="Times New Roman" w:hAnsi="Calibri" w:cs="Calibri"/>
          <w:color w:val="000000"/>
        </w:rPr>
        <w:t xml:space="preserve"> The Merrill W. Linn Land &amp; Waterways Conservancy seeks applicants for the following position</w:t>
      </w:r>
      <w:r w:rsidR="00A96DD3">
        <w:rPr>
          <w:rFonts w:ascii="Calibri" w:eastAsia="Times New Roman" w:hAnsi="Calibri" w:cs="Calibri"/>
          <w:color w:val="000000"/>
        </w:rPr>
        <w:t xml:space="preserve"> in Central Pennsylvania.</w:t>
      </w:r>
    </w:p>
    <w:p w14:paraId="716E516E" w14:textId="77777777"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u w:val="single"/>
        </w:rPr>
        <w:t>TITLE:</w:t>
      </w:r>
      <w:r w:rsidRPr="00A05ADF">
        <w:rPr>
          <w:rFonts w:ascii="Calibri" w:eastAsia="Times New Roman" w:hAnsi="Calibri" w:cs="Calibri"/>
          <w:color w:val="000000"/>
        </w:rPr>
        <w:t xml:space="preserve"> Operations Manager</w:t>
      </w:r>
    </w:p>
    <w:p w14:paraId="3036E7E4" w14:textId="765AD3E5"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u w:val="single"/>
        </w:rPr>
        <w:t>SUMMARY:</w:t>
      </w:r>
      <w:r w:rsidRPr="00A05ADF">
        <w:rPr>
          <w:rFonts w:ascii="Calibri" w:eastAsia="Times New Roman" w:hAnsi="Calibri" w:cs="Calibri"/>
          <w:color w:val="000000"/>
        </w:rPr>
        <w:t xml:space="preserve">  </w:t>
      </w:r>
      <w:r>
        <w:rPr>
          <w:rFonts w:ascii="Calibri" w:eastAsia="Times New Roman" w:hAnsi="Calibri" w:cs="Calibri"/>
          <w:color w:val="000000"/>
        </w:rPr>
        <w:t>The Conservancy</w:t>
      </w:r>
      <w:r w:rsidRPr="00A05ADF">
        <w:rPr>
          <w:rFonts w:ascii="Calibri" w:eastAsia="Times New Roman" w:hAnsi="Calibri" w:cs="Calibri"/>
          <w:color w:val="000000"/>
        </w:rPr>
        <w:t xml:space="preserve"> protects woodlands, agricultural lands, streams and wetlands. We maintain four trails for public enjoyment with a strong focus on community engagement. The Buffalo Creek Watershed Alliance, a subsidiary since 2002, monitors Buffalo Creek’s water quality and promotes stream protection and revitalization programs within the watershed.</w:t>
      </w:r>
    </w:p>
    <w:p w14:paraId="456AE447" w14:textId="37AE45BE"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color w:val="000000"/>
        </w:rPr>
        <w:t xml:space="preserve">The Operations Manager is a </w:t>
      </w:r>
      <w:r w:rsidR="00215B95">
        <w:rPr>
          <w:rFonts w:ascii="Calibri" w:eastAsia="Times New Roman" w:hAnsi="Calibri" w:cs="Calibri"/>
          <w:color w:val="000000"/>
        </w:rPr>
        <w:t>full-time</w:t>
      </w:r>
      <w:r w:rsidRPr="00A05ADF">
        <w:rPr>
          <w:rFonts w:ascii="Calibri" w:eastAsia="Times New Roman" w:hAnsi="Calibri" w:cs="Calibri"/>
          <w:color w:val="000000"/>
        </w:rPr>
        <w:t xml:space="preserve"> role tasked with driving </w:t>
      </w:r>
      <w:r w:rsidR="009A5A2C">
        <w:rPr>
          <w:rFonts w:ascii="Calibri" w:eastAsia="Times New Roman" w:hAnsi="Calibri" w:cs="Calibri"/>
          <w:color w:val="000000"/>
        </w:rPr>
        <w:t xml:space="preserve">the Conservancy </w:t>
      </w:r>
      <w:r w:rsidRPr="00A05ADF">
        <w:rPr>
          <w:rFonts w:ascii="Calibri" w:eastAsia="Times New Roman" w:hAnsi="Calibri" w:cs="Calibri"/>
          <w:color w:val="000000"/>
        </w:rPr>
        <w:t>forward to modernize, optimize, and routinize our operations tasks. They will be given broad autonomy to select tools and implement operational processes that work best for their work style with the goal of creating a smoothly running non-profit that manages donors, volunteers, social media and marketing, and financial processes.</w:t>
      </w:r>
    </w:p>
    <w:p w14:paraId="30C45874" w14:textId="7A91D09D"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color w:val="000000"/>
        </w:rPr>
        <w:t>The Operations Manager will be trained by Board Members, the existing part-time (20 hrs/wk) Coordinator, and the existing part-time clerical staff (4 hours/wk)</w:t>
      </w:r>
      <w:r w:rsidR="009A5A2C">
        <w:rPr>
          <w:rFonts w:ascii="Calibri" w:eastAsia="Times New Roman" w:hAnsi="Calibri" w:cs="Calibri"/>
          <w:color w:val="000000"/>
        </w:rPr>
        <w:t>,</w:t>
      </w:r>
      <w:r w:rsidRPr="00A05ADF">
        <w:rPr>
          <w:rFonts w:ascii="Calibri" w:eastAsia="Times New Roman" w:hAnsi="Calibri" w:cs="Calibri"/>
          <w:color w:val="000000"/>
        </w:rPr>
        <w:t xml:space="preserve"> report</w:t>
      </w:r>
      <w:r w:rsidR="009A5A2C">
        <w:rPr>
          <w:rFonts w:ascii="Calibri" w:eastAsia="Times New Roman" w:hAnsi="Calibri" w:cs="Calibri"/>
          <w:color w:val="000000"/>
        </w:rPr>
        <w:t>ing</w:t>
      </w:r>
      <w:r w:rsidRPr="00A05ADF">
        <w:rPr>
          <w:rFonts w:ascii="Calibri" w:eastAsia="Times New Roman" w:hAnsi="Calibri" w:cs="Calibri"/>
          <w:color w:val="000000"/>
        </w:rPr>
        <w:t xml:space="preserve"> directly to the Board President</w:t>
      </w:r>
      <w:r w:rsidRPr="00A05ADF">
        <w:rPr>
          <w:rFonts w:ascii="Calibri" w:eastAsia="Times New Roman" w:hAnsi="Calibri" w:cs="Calibri"/>
          <w:b/>
          <w:bCs/>
          <w:color w:val="000000"/>
        </w:rPr>
        <w:t xml:space="preserve">. </w:t>
      </w:r>
      <w:r w:rsidRPr="00A05ADF">
        <w:rPr>
          <w:rFonts w:ascii="Calibri" w:eastAsia="Times New Roman" w:hAnsi="Calibri" w:cs="Calibri"/>
          <w:color w:val="000000"/>
        </w:rPr>
        <w:t xml:space="preserve">This position is fully funded for 1 year with the expectation that this person will fundraise for part of their salary each subsequent year via grant applications, </w:t>
      </w:r>
      <w:r w:rsidR="009A5A2C">
        <w:rPr>
          <w:rFonts w:ascii="Calibri" w:eastAsia="Times New Roman" w:hAnsi="Calibri" w:cs="Calibri"/>
          <w:color w:val="000000"/>
        </w:rPr>
        <w:t>increased development efforts</w:t>
      </w:r>
      <w:r w:rsidRPr="00A05ADF">
        <w:rPr>
          <w:rFonts w:ascii="Calibri" w:eastAsia="Times New Roman" w:hAnsi="Calibri" w:cs="Calibri"/>
          <w:color w:val="000000"/>
        </w:rPr>
        <w:t>, etc. </w:t>
      </w:r>
    </w:p>
    <w:p w14:paraId="778219C0" w14:textId="77777777"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u w:val="single"/>
        </w:rPr>
        <w:t>RESPONSIBILITIES:</w:t>
      </w:r>
    </w:p>
    <w:p w14:paraId="5522E31E" w14:textId="77777777" w:rsidR="00A05ADF" w:rsidRPr="00A05ADF" w:rsidRDefault="00A05ADF" w:rsidP="00A05ADF">
      <w:pPr>
        <w:spacing w:after="0"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rPr>
        <w:t>Office Management</w:t>
      </w:r>
    </w:p>
    <w:p w14:paraId="366FE638" w14:textId="77777777" w:rsidR="00A05ADF" w:rsidRPr="00A05ADF" w:rsidRDefault="00A05ADF" w:rsidP="009A5A2C">
      <w:pPr>
        <w:numPr>
          <w:ilvl w:val="0"/>
          <w:numId w:val="1"/>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Manage daily office operations in coordination with Office Manager and Board of Directors </w:t>
      </w:r>
    </w:p>
    <w:p w14:paraId="7DDFB088" w14:textId="3CC65623" w:rsidR="00A05ADF" w:rsidRPr="00A05ADF" w:rsidRDefault="009A5A2C" w:rsidP="009A5A2C">
      <w:pPr>
        <w:numPr>
          <w:ilvl w:val="0"/>
          <w:numId w:val="1"/>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M</w:t>
      </w:r>
      <w:r w:rsidR="00A05ADF" w:rsidRPr="00A05ADF">
        <w:rPr>
          <w:rFonts w:ascii="Calibri" w:eastAsia="Times New Roman" w:hAnsi="Calibri" w:cs="Calibri"/>
          <w:color w:val="000000"/>
        </w:rPr>
        <w:t>anage quickBooks (depending on experience)</w:t>
      </w:r>
    </w:p>
    <w:p w14:paraId="09844879" w14:textId="1FE3555B" w:rsidR="00A05ADF" w:rsidRPr="00A05ADF" w:rsidRDefault="00A05ADF" w:rsidP="009A5A2C">
      <w:pPr>
        <w:numPr>
          <w:ilvl w:val="0"/>
          <w:numId w:val="1"/>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Manage donor management system </w:t>
      </w:r>
    </w:p>
    <w:p w14:paraId="32DCEF33" w14:textId="712029D7" w:rsidR="00A05ADF" w:rsidRPr="00A05ADF" w:rsidRDefault="00A05ADF" w:rsidP="009A5A2C">
      <w:pPr>
        <w:numPr>
          <w:ilvl w:val="0"/>
          <w:numId w:val="1"/>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Create</w:t>
      </w:r>
      <w:r w:rsidR="009A5A2C">
        <w:rPr>
          <w:rFonts w:ascii="Calibri" w:eastAsia="Times New Roman" w:hAnsi="Calibri" w:cs="Calibri"/>
          <w:color w:val="000000"/>
        </w:rPr>
        <w:t xml:space="preserve"> and</w:t>
      </w:r>
      <w:r w:rsidRPr="00A05ADF">
        <w:rPr>
          <w:rFonts w:ascii="Calibri" w:eastAsia="Times New Roman" w:hAnsi="Calibri" w:cs="Calibri"/>
          <w:color w:val="000000"/>
        </w:rPr>
        <w:t xml:space="preserve"> manage volunteer best practices and lists </w:t>
      </w:r>
    </w:p>
    <w:p w14:paraId="60D13591" w14:textId="442C8AB0" w:rsidR="00A05ADF" w:rsidRPr="00A05ADF" w:rsidRDefault="00A05ADF" w:rsidP="009A5A2C">
      <w:pPr>
        <w:numPr>
          <w:ilvl w:val="0"/>
          <w:numId w:val="1"/>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 xml:space="preserve">Coordinate events with </w:t>
      </w:r>
      <w:r w:rsidR="009A5A2C">
        <w:rPr>
          <w:rFonts w:ascii="Calibri" w:eastAsia="Times New Roman" w:hAnsi="Calibri" w:cs="Calibri"/>
          <w:color w:val="000000"/>
        </w:rPr>
        <w:t xml:space="preserve">the </w:t>
      </w:r>
      <w:r w:rsidRPr="00A05ADF">
        <w:rPr>
          <w:rFonts w:ascii="Calibri" w:eastAsia="Times New Roman" w:hAnsi="Calibri" w:cs="Calibri"/>
          <w:color w:val="000000"/>
        </w:rPr>
        <w:t>Board of Directors </w:t>
      </w:r>
    </w:p>
    <w:p w14:paraId="5500E4CD" w14:textId="77777777" w:rsidR="00A05ADF" w:rsidRPr="00A05ADF" w:rsidRDefault="00A05ADF" w:rsidP="009A5A2C">
      <w:pPr>
        <w:numPr>
          <w:ilvl w:val="0"/>
          <w:numId w:val="1"/>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Work with Site Stewardship Committee to ensure easements are meeting Land Trust Criteria </w:t>
      </w:r>
    </w:p>
    <w:p w14:paraId="1E56603F" w14:textId="77777777" w:rsidR="00A05ADF" w:rsidRPr="00A05ADF" w:rsidRDefault="00A05ADF" w:rsidP="00A05ADF">
      <w:pPr>
        <w:spacing w:after="0"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rPr>
        <w:t>Development</w:t>
      </w:r>
    </w:p>
    <w:p w14:paraId="72B70735" w14:textId="77777777" w:rsidR="00A05ADF" w:rsidRPr="00A05ADF" w:rsidRDefault="00A05ADF" w:rsidP="00A05ADF">
      <w:pPr>
        <w:numPr>
          <w:ilvl w:val="0"/>
          <w:numId w:val="2"/>
        </w:numPr>
        <w:shd w:val="clear" w:color="auto" w:fill="FFFFFF"/>
        <w:spacing w:after="0" w:line="240" w:lineRule="auto"/>
        <w:textAlignment w:val="baseline"/>
        <w:rPr>
          <w:rFonts w:ascii="Calibri" w:eastAsia="Times New Roman" w:hAnsi="Calibri" w:cs="Calibri"/>
          <w:color w:val="191A23"/>
        </w:rPr>
      </w:pPr>
      <w:r w:rsidRPr="00A05ADF">
        <w:rPr>
          <w:rFonts w:ascii="Calibri" w:eastAsia="Times New Roman" w:hAnsi="Calibri" w:cs="Calibri"/>
          <w:color w:val="191A23"/>
        </w:rPr>
        <w:t>Help meet and surpass annual operating and special projects financial goals through strategic marketing and donor strategies.</w:t>
      </w:r>
    </w:p>
    <w:p w14:paraId="729C708A" w14:textId="77777777" w:rsidR="00A05ADF" w:rsidRPr="00A05ADF" w:rsidRDefault="00A05ADF" w:rsidP="00A05ADF">
      <w:pPr>
        <w:numPr>
          <w:ilvl w:val="0"/>
          <w:numId w:val="2"/>
        </w:numPr>
        <w:shd w:val="clear" w:color="auto" w:fill="FFFFFF"/>
        <w:spacing w:after="0" w:line="240" w:lineRule="auto"/>
        <w:textAlignment w:val="baseline"/>
        <w:rPr>
          <w:rFonts w:ascii="Calibri" w:eastAsia="Times New Roman" w:hAnsi="Calibri" w:cs="Calibri"/>
          <w:color w:val="191A23"/>
        </w:rPr>
      </w:pPr>
      <w:r w:rsidRPr="00A05ADF">
        <w:rPr>
          <w:rFonts w:ascii="Calibri" w:eastAsia="Times New Roman" w:hAnsi="Calibri" w:cs="Calibri"/>
          <w:color w:val="191A23"/>
        </w:rPr>
        <w:t>Work closely with the Board of Directors to help design annual giving appeals and online giving strategies.</w:t>
      </w:r>
    </w:p>
    <w:p w14:paraId="76965ABC" w14:textId="74B43854" w:rsidR="00A05ADF" w:rsidRPr="00A05ADF" w:rsidRDefault="00A05ADF" w:rsidP="00A05ADF">
      <w:pPr>
        <w:numPr>
          <w:ilvl w:val="0"/>
          <w:numId w:val="2"/>
        </w:numPr>
        <w:shd w:val="clear" w:color="auto" w:fill="FFFFFF"/>
        <w:spacing w:after="0" w:line="240" w:lineRule="auto"/>
        <w:textAlignment w:val="baseline"/>
        <w:rPr>
          <w:rFonts w:ascii="Calibri" w:eastAsia="Times New Roman" w:hAnsi="Calibri" w:cs="Calibri"/>
          <w:color w:val="191A23"/>
        </w:rPr>
      </w:pPr>
      <w:r w:rsidRPr="00A05ADF">
        <w:rPr>
          <w:rFonts w:ascii="Calibri" w:eastAsia="Times New Roman" w:hAnsi="Calibri" w:cs="Calibri"/>
          <w:color w:val="191A23"/>
        </w:rPr>
        <w:t xml:space="preserve">Assist </w:t>
      </w:r>
      <w:r w:rsidR="009A5A2C">
        <w:rPr>
          <w:rFonts w:ascii="Calibri" w:eastAsia="Times New Roman" w:hAnsi="Calibri" w:cs="Calibri"/>
          <w:color w:val="191A23"/>
        </w:rPr>
        <w:t xml:space="preserve">the </w:t>
      </w:r>
      <w:r w:rsidRPr="00A05ADF">
        <w:rPr>
          <w:rFonts w:ascii="Calibri" w:eastAsia="Times New Roman" w:hAnsi="Calibri" w:cs="Calibri"/>
          <w:color w:val="191A23"/>
        </w:rPr>
        <w:t>Board of Directors in developing grant proposals and donor solicitations.</w:t>
      </w:r>
    </w:p>
    <w:p w14:paraId="0123E133" w14:textId="77777777" w:rsidR="00A05ADF" w:rsidRPr="00A05ADF" w:rsidRDefault="00A05ADF" w:rsidP="00A05ADF">
      <w:pPr>
        <w:numPr>
          <w:ilvl w:val="0"/>
          <w:numId w:val="2"/>
        </w:numPr>
        <w:shd w:val="clear" w:color="auto" w:fill="FFFFFF"/>
        <w:spacing w:after="0" w:line="240" w:lineRule="auto"/>
        <w:textAlignment w:val="baseline"/>
        <w:rPr>
          <w:rFonts w:ascii="Calibri" w:eastAsia="Times New Roman" w:hAnsi="Calibri" w:cs="Calibri"/>
          <w:color w:val="191A23"/>
        </w:rPr>
      </w:pPr>
      <w:r w:rsidRPr="00A05ADF">
        <w:rPr>
          <w:rFonts w:ascii="Calibri" w:eastAsia="Times New Roman" w:hAnsi="Calibri" w:cs="Calibri"/>
          <w:color w:val="191A23"/>
        </w:rPr>
        <w:t>Encourage donor-centered cultivation and appreciation across the organization to foster the increase of donor support and retention.</w:t>
      </w:r>
    </w:p>
    <w:p w14:paraId="58832197" w14:textId="77777777" w:rsidR="00A05ADF" w:rsidRPr="00A05ADF" w:rsidRDefault="00A05ADF" w:rsidP="00A05ADF">
      <w:pPr>
        <w:numPr>
          <w:ilvl w:val="0"/>
          <w:numId w:val="2"/>
        </w:numPr>
        <w:shd w:val="clear" w:color="auto" w:fill="FFFFFF"/>
        <w:spacing w:after="0" w:line="240" w:lineRule="auto"/>
        <w:textAlignment w:val="baseline"/>
        <w:rPr>
          <w:rFonts w:ascii="Calibri" w:eastAsia="Times New Roman" w:hAnsi="Calibri" w:cs="Calibri"/>
          <w:color w:val="191A23"/>
        </w:rPr>
      </w:pPr>
      <w:r w:rsidRPr="00A05ADF">
        <w:rPr>
          <w:rFonts w:ascii="Calibri" w:eastAsia="Times New Roman" w:hAnsi="Calibri" w:cs="Calibri"/>
          <w:color w:val="191A23"/>
        </w:rPr>
        <w:t>Work with the Board of Directors to determine annual marketing / communications budget and plan.</w:t>
      </w:r>
    </w:p>
    <w:p w14:paraId="39AC834F" w14:textId="77777777" w:rsidR="00A05ADF" w:rsidRPr="00A05ADF" w:rsidRDefault="00A05ADF" w:rsidP="00A05ADF">
      <w:pPr>
        <w:numPr>
          <w:ilvl w:val="0"/>
          <w:numId w:val="2"/>
        </w:numPr>
        <w:shd w:val="clear" w:color="auto" w:fill="FFFFFF"/>
        <w:spacing w:after="0" w:line="240" w:lineRule="auto"/>
        <w:textAlignment w:val="baseline"/>
        <w:rPr>
          <w:rFonts w:ascii="Calibri" w:eastAsia="Times New Roman" w:hAnsi="Calibri" w:cs="Calibri"/>
          <w:color w:val="191A23"/>
        </w:rPr>
      </w:pPr>
      <w:r w:rsidRPr="00A05ADF">
        <w:rPr>
          <w:rFonts w:ascii="Calibri" w:eastAsia="Times New Roman" w:hAnsi="Calibri" w:cs="Calibri"/>
          <w:color w:val="191A23"/>
        </w:rPr>
        <w:t>Work with the Board of Directors to successfully communicate, market, and promote events.</w:t>
      </w:r>
    </w:p>
    <w:p w14:paraId="2A3650C2" w14:textId="77777777" w:rsidR="00A05ADF" w:rsidRPr="00A05ADF" w:rsidRDefault="00A05ADF" w:rsidP="00A05ADF">
      <w:pPr>
        <w:numPr>
          <w:ilvl w:val="0"/>
          <w:numId w:val="2"/>
        </w:numPr>
        <w:shd w:val="clear" w:color="auto" w:fill="FFFFFF"/>
        <w:spacing w:after="240" w:line="240" w:lineRule="auto"/>
        <w:textAlignment w:val="baseline"/>
        <w:rPr>
          <w:rFonts w:ascii="Calibri" w:eastAsia="Times New Roman" w:hAnsi="Calibri" w:cs="Calibri"/>
          <w:color w:val="191A23"/>
        </w:rPr>
      </w:pPr>
      <w:r w:rsidRPr="00A05ADF">
        <w:rPr>
          <w:rFonts w:ascii="Calibri" w:eastAsia="Times New Roman" w:hAnsi="Calibri" w:cs="Calibri"/>
          <w:color w:val="191A23"/>
        </w:rPr>
        <w:t>Develop promotional materials and oversee dissemination to members and community through appropriate outreach channels.</w:t>
      </w:r>
    </w:p>
    <w:p w14:paraId="4CE176ED" w14:textId="77777777" w:rsidR="001B0877" w:rsidRDefault="001B0877" w:rsidP="00A05ADF">
      <w:pPr>
        <w:spacing w:line="240" w:lineRule="auto"/>
        <w:rPr>
          <w:rFonts w:ascii="Calibri" w:eastAsia="Times New Roman" w:hAnsi="Calibri" w:cs="Calibri"/>
          <w:b/>
          <w:bCs/>
          <w:color w:val="000000"/>
          <w:u w:val="single"/>
        </w:rPr>
      </w:pPr>
    </w:p>
    <w:p w14:paraId="04E7F589" w14:textId="77777777" w:rsidR="001B0877" w:rsidRDefault="001B0877" w:rsidP="00A05ADF">
      <w:pPr>
        <w:spacing w:line="240" w:lineRule="auto"/>
        <w:rPr>
          <w:rFonts w:ascii="Calibri" w:eastAsia="Times New Roman" w:hAnsi="Calibri" w:cs="Calibri"/>
          <w:b/>
          <w:bCs/>
          <w:color w:val="000000"/>
          <w:u w:val="single"/>
        </w:rPr>
      </w:pPr>
    </w:p>
    <w:p w14:paraId="00C4DAE7" w14:textId="009C3D4A"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u w:val="single"/>
        </w:rPr>
        <w:lastRenderedPageBreak/>
        <w:t>PREFERENCES:</w:t>
      </w:r>
    </w:p>
    <w:p w14:paraId="1B0E7AC8" w14:textId="28494648" w:rsidR="00A05ADF" w:rsidRPr="00A05ADF" w:rsidRDefault="00A05ADF" w:rsidP="009A5A2C">
      <w:pPr>
        <w:numPr>
          <w:ilvl w:val="0"/>
          <w:numId w:val="3"/>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 xml:space="preserve">Excellent interpersonal skills </w:t>
      </w:r>
      <w:r w:rsidR="0077080C">
        <w:rPr>
          <w:rFonts w:ascii="Calibri" w:eastAsia="Times New Roman" w:hAnsi="Calibri" w:cs="Calibri"/>
          <w:color w:val="000000"/>
        </w:rPr>
        <w:t xml:space="preserve">and </w:t>
      </w:r>
      <w:r w:rsidRPr="00A05ADF">
        <w:rPr>
          <w:rFonts w:ascii="Calibri" w:eastAsia="Times New Roman" w:hAnsi="Calibri" w:cs="Calibri"/>
          <w:color w:val="000000"/>
        </w:rPr>
        <w:t>comfort with development work</w:t>
      </w:r>
    </w:p>
    <w:p w14:paraId="1588FA3D" w14:textId="23236B6E" w:rsidR="00A05ADF" w:rsidRPr="00A05ADF" w:rsidRDefault="00A05ADF" w:rsidP="009A5A2C">
      <w:pPr>
        <w:numPr>
          <w:ilvl w:val="0"/>
          <w:numId w:val="3"/>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Excellent skills with Google Suite</w:t>
      </w:r>
    </w:p>
    <w:p w14:paraId="42F4C240" w14:textId="77777777" w:rsidR="00A05ADF" w:rsidRPr="00A05ADF" w:rsidRDefault="00A05ADF" w:rsidP="009A5A2C">
      <w:pPr>
        <w:numPr>
          <w:ilvl w:val="0"/>
          <w:numId w:val="3"/>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Proficient with social media platforms (Facebook, Instagram, TikTok, Twitter)</w:t>
      </w:r>
    </w:p>
    <w:p w14:paraId="42CCE967" w14:textId="77777777" w:rsidR="00A05ADF" w:rsidRPr="00A05ADF" w:rsidRDefault="00A05ADF" w:rsidP="009A5A2C">
      <w:pPr>
        <w:numPr>
          <w:ilvl w:val="0"/>
          <w:numId w:val="3"/>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Proficient in Little Green Light or other donor management software</w:t>
      </w:r>
    </w:p>
    <w:p w14:paraId="4A22F5F9" w14:textId="77777777" w:rsidR="00A05ADF" w:rsidRPr="00A05ADF" w:rsidRDefault="00A05ADF" w:rsidP="009A5A2C">
      <w:pPr>
        <w:numPr>
          <w:ilvl w:val="0"/>
          <w:numId w:val="3"/>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Proficient in or desire to learn QuickBooks</w:t>
      </w:r>
    </w:p>
    <w:p w14:paraId="3A433E54" w14:textId="68417140" w:rsidR="00A05ADF" w:rsidRPr="0077080C" w:rsidRDefault="00A05ADF" w:rsidP="009A5A2C">
      <w:pPr>
        <w:numPr>
          <w:ilvl w:val="0"/>
          <w:numId w:val="3"/>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Passion for conservation, ecology, environmental science, and sustainability.</w:t>
      </w:r>
    </w:p>
    <w:p w14:paraId="31A2A4E7" w14:textId="3956F113" w:rsidR="0077080C" w:rsidRPr="0077080C" w:rsidRDefault="0077080C" w:rsidP="009A5A2C">
      <w:pPr>
        <w:numPr>
          <w:ilvl w:val="0"/>
          <w:numId w:val="3"/>
        </w:numPr>
        <w:spacing w:after="0" w:line="240" w:lineRule="auto"/>
        <w:textAlignment w:val="baseline"/>
        <w:rPr>
          <w:rFonts w:ascii="Calibri" w:eastAsia="Times New Roman" w:hAnsi="Calibri" w:cs="Calibri"/>
          <w:color w:val="000000"/>
        </w:rPr>
      </w:pPr>
      <w:r w:rsidRPr="0077080C">
        <w:rPr>
          <w:rFonts w:ascii="Calibri" w:eastAsia="Times New Roman" w:hAnsi="Calibri" w:cs="Calibri"/>
          <w:color w:val="000000"/>
        </w:rPr>
        <w:t>Dedicated to continuous improvement and a culture of learning, care, and</w:t>
      </w:r>
      <w:r w:rsidRPr="0077080C">
        <w:rPr>
          <w:rFonts w:ascii="Calibri" w:eastAsia="Times New Roman" w:hAnsi="Calibri" w:cs="Calibri"/>
          <w:color w:val="000000"/>
        </w:rPr>
        <w:br/>
        <w:t>support.</w:t>
      </w:r>
    </w:p>
    <w:p w14:paraId="5AB8E279" w14:textId="7F53AA73" w:rsidR="0077080C" w:rsidRPr="0077080C" w:rsidRDefault="0077080C" w:rsidP="0077080C">
      <w:pPr>
        <w:numPr>
          <w:ilvl w:val="0"/>
          <w:numId w:val="3"/>
        </w:numPr>
        <w:spacing w:after="0" w:line="240" w:lineRule="auto"/>
        <w:textAlignment w:val="baseline"/>
        <w:rPr>
          <w:rFonts w:ascii="Calibri" w:eastAsia="Times New Roman" w:hAnsi="Calibri" w:cs="Calibri"/>
          <w:color w:val="000000"/>
        </w:rPr>
      </w:pPr>
      <w:r w:rsidRPr="0077080C">
        <w:rPr>
          <w:rFonts w:ascii="Calibri" w:eastAsia="Times New Roman" w:hAnsi="Calibri" w:cs="Calibri"/>
          <w:color w:val="000000"/>
        </w:rPr>
        <w:t>Committed to developing interpersonal skills: empathy, grace, flexibility,</w:t>
      </w:r>
      <w:r>
        <w:rPr>
          <w:rFonts w:ascii="Calibri" w:eastAsia="Times New Roman" w:hAnsi="Calibri" w:cs="Calibri"/>
          <w:color w:val="000000"/>
        </w:rPr>
        <w:t xml:space="preserve"> </w:t>
      </w:r>
      <w:r w:rsidRPr="0077080C">
        <w:rPr>
          <w:rFonts w:ascii="Calibri" w:eastAsia="Times New Roman" w:hAnsi="Calibri" w:cs="Calibri"/>
          <w:color w:val="000000"/>
        </w:rPr>
        <w:t>patience, and collaboration.</w:t>
      </w:r>
    </w:p>
    <w:p w14:paraId="62F77605" w14:textId="77777777" w:rsidR="0077080C" w:rsidRPr="00A05ADF" w:rsidRDefault="0077080C" w:rsidP="0077080C">
      <w:pPr>
        <w:spacing w:after="0" w:line="240" w:lineRule="auto"/>
        <w:ind w:left="720"/>
        <w:textAlignment w:val="baseline"/>
        <w:rPr>
          <w:rFonts w:ascii="Arial" w:eastAsia="Times New Roman" w:hAnsi="Arial" w:cs="Arial"/>
          <w:color w:val="000000"/>
        </w:rPr>
      </w:pPr>
    </w:p>
    <w:p w14:paraId="40BAF36F" w14:textId="77777777" w:rsidR="00A05ADF" w:rsidRPr="00A05ADF" w:rsidRDefault="00A05ADF" w:rsidP="00A05ADF">
      <w:pPr>
        <w:spacing w:line="240" w:lineRule="auto"/>
        <w:rPr>
          <w:rFonts w:ascii="Times New Roman" w:eastAsia="Times New Roman" w:hAnsi="Times New Roman" w:cs="Times New Roman"/>
          <w:sz w:val="24"/>
          <w:szCs w:val="24"/>
        </w:rPr>
      </w:pPr>
      <w:r w:rsidRPr="00A05ADF">
        <w:rPr>
          <w:rFonts w:ascii="Calibri" w:eastAsia="Times New Roman" w:hAnsi="Calibri" w:cs="Calibri"/>
          <w:b/>
          <w:bCs/>
          <w:color w:val="000000"/>
          <w:u w:val="single"/>
        </w:rPr>
        <w:t>BENEFITS:</w:t>
      </w:r>
    </w:p>
    <w:p w14:paraId="5F19B7C6" w14:textId="77777777" w:rsidR="00A05ADF" w:rsidRPr="00A05ADF" w:rsidRDefault="00A05ADF" w:rsidP="009A5A2C">
      <w:pPr>
        <w:numPr>
          <w:ilvl w:val="0"/>
          <w:numId w:val="4"/>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Base Salary of $39,000-46,000 based on experience. Potential for promotion based on fundraising completed during the first year. </w:t>
      </w:r>
    </w:p>
    <w:p w14:paraId="78AC0796" w14:textId="77777777" w:rsidR="00A05ADF" w:rsidRPr="00A05ADF" w:rsidRDefault="00A05ADF" w:rsidP="009A5A2C">
      <w:pPr>
        <w:numPr>
          <w:ilvl w:val="0"/>
          <w:numId w:val="4"/>
        </w:numPr>
        <w:spacing w:after="0" w:line="240" w:lineRule="auto"/>
        <w:textAlignment w:val="baseline"/>
        <w:rPr>
          <w:rFonts w:ascii="Arial" w:eastAsia="Times New Roman" w:hAnsi="Arial" w:cs="Arial"/>
          <w:color w:val="000000"/>
        </w:rPr>
      </w:pPr>
      <w:r w:rsidRPr="00A05ADF">
        <w:rPr>
          <w:rFonts w:ascii="Calibri" w:eastAsia="Times New Roman" w:hAnsi="Calibri" w:cs="Calibri"/>
          <w:color w:val="000000"/>
        </w:rPr>
        <w:t>Flexible work schedule, but substantial in-person obligations</w:t>
      </w:r>
    </w:p>
    <w:p w14:paraId="7AABEB77" w14:textId="20FF3838" w:rsidR="00A05ADF" w:rsidRPr="00A05ADF" w:rsidRDefault="00847CEF" w:rsidP="009A5A2C">
      <w:pPr>
        <w:numPr>
          <w:ilvl w:val="0"/>
          <w:numId w:val="4"/>
        </w:numPr>
        <w:spacing w:after="0" w:line="240" w:lineRule="auto"/>
        <w:textAlignment w:val="baseline"/>
        <w:rPr>
          <w:rFonts w:ascii="Arial" w:eastAsia="Times New Roman" w:hAnsi="Arial" w:cs="Arial"/>
          <w:color w:val="000000"/>
        </w:rPr>
      </w:pPr>
      <w:r>
        <w:rPr>
          <w:rFonts w:ascii="Calibri" w:eastAsia="Times New Roman" w:hAnsi="Calibri" w:cs="Calibri"/>
          <w:color w:val="000000"/>
        </w:rPr>
        <w:t>4</w:t>
      </w:r>
      <w:r w:rsidR="00A05ADF" w:rsidRPr="00A05ADF">
        <w:rPr>
          <w:rFonts w:ascii="Calibri" w:eastAsia="Times New Roman" w:hAnsi="Calibri" w:cs="Calibri"/>
          <w:color w:val="000000"/>
        </w:rPr>
        <w:t xml:space="preserve"> week starting paid vacation</w:t>
      </w:r>
      <w:r>
        <w:rPr>
          <w:rFonts w:ascii="Calibri" w:eastAsia="Times New Roman" w:hAnsi="Calibri" w:cs="Calibri"/>
          <w:color w:val="000000"/>
        </w:rPr>
        <w:t xml:space="preserve"> plus federal holidays</w:t>
      </w:r>
    </w:p>
    <w:p w14:paraId="656AE930" w14:textId="4737E4E8" w:rsidR="00847CEF" w:rsidRPr="0077080C" w:rsidRDefault="00A05ADF" w:rsidP="00847CEF">
      <w:pPr>
        <w:shd w:val="clear" w:color="auto" w:fill="FFFFFF"/>
        <w:rPr>
          <w:rFonts w:ascii="Calibri" w:eastAsia="Times New Roman" w:hAnsi="Calibri" w:cs="Calibri"/>
          <w:color w:val="000000"/>
        </w:rPr>
      </w:pPr>
      <w:r w:rsidRPr="00A05ADF">
        <w:rPr>
          <w:rFonts w:ascii="Calibri" w:eastAsia="Times New Roman" w:hAnsi="Calibri" w:cs="Calibri"/>
          <w:color w:val="000000"/>
        </w:rPr>
        <w:br/>
      </w:r>
      <w:r w:rsidR="00847CEF">
        <w:rPr>
          <w:rFonts w:ascii="Calibri" w:eastAsia="Times New Roman" w:hAnsi="Calibri" w:cs="Calibri"/>
          <w:b/>
          <w:bCs/>
          <w:color w:val="000000"/>
          <w:u w:val="single"/>
        </w:rPr>
        <w:t>HIRING PROCESS AND TIMELINE</w:t>
      </w:r>
      <w:r w:rsidR="00847CEF" w:rsidRPr="00847CEF">
        <w:rPr>
          <w:rFonts w:ascii="Calibri" w:eastAsia="Times New Roman" w:hAnsi="Calibri" w:cs="Calibri"/>
          <w:b/>
          <w:bCs/>
          <w:color w:val="000000"/>
          <w:u w:val="single"/>
        </w:rPr>
        <w:t>:</w:t>
      </w:r>
    </w:p>
    <w:p w14:paraId="02F81E45" w14:textId="77777777" w:rsidR="00847CEF" w:rsidRDefault="00847CEF" w:rsidP="00847CEF">
      <w:pPr>
        <w:shd w:val="clear" w:color="auto" w:fill="FFFFFF"/>
        <w:spacing w:after="0" w:line="240" w:lineRule="auto"/>
        <w:rPr>
          <w:rFonts w:ascii="Calibri" w:eastAsia="Times New Roman" w:hAnsi="Calibri" w:cs="Calibri"/>
          <w:color w:val="000000"/>
        </w:rPr>
      </w:pPr>
      <w:r w:rsidRPr="00847CEF">
        <w:rPr>
          <w:rFonts w:ascii="Calibri" w:eastAsia="Times New Roman" w:hAnsi="Calibri" w:cs="Calibri"/>
          <w:color w:val="000000"/>
        </w:rPr>
        <w:t xml:space="preserve">To be considered, please email your résumé and cover letter to </w:t>
      </w:r>
      <w:r w:rsidRPr="00847CEF">
        <w:rPr>
          <w:rFonts w:ascii="Calibri" w:eastAsia="Times New Roman" w:hAnsi="Calibri" w:cs="Calibri"/>
          <w:b/>
          <w:bCs/>
          <w:color w:val="000000"/>
        </w:rPr>
        <w:t>admin</w:t>
      </w:r>
      <w:hyperlink r:id="rId7" w:history="1">
        <w:r w:rsidRPr="00847CEF">
          <w:rPr>
            <w:rFonts w:ascii="Calibri" w:eastAsia="Times New Roman" w:hAnsi="Calibri" w:cs="Calibri"/>
            <w:b/>
            <w:bCs/>
            <w:color w:val="0000FF"/>
            <w:u w:val="single"/>
          </w:rPr>
          <w:t>@linnconservancy.org</w:t>
        </w:r>
      </w:hyperlink>
      <w:r w:rsidRPr="00847CEF">
        <w:rPr>
          <w:rFonts w:ascii="Times New Roman" w:eastAsia="Times New Roman" w:hAnsi="Times New Roman" w:cs="Times New Roman"/>
          <w:sz w:val="24"/>
          <w:szCs w:val="24"/>
        </w:rPr>
        <w:t>.</w:t>
      </w:r>
      <w:r w:rsidRPr="00847CEF">
        <w:rPr>
          <w:rFonts w:ascii="Calibri" w:eastAsia="Times New Roman" w:hAnsi="Calibri" w:cs="Calibri"/>
          <w:color w:val="000000"/>
        </w:rPr>
        <w:t xml:space="preserve"> </w:t>
      </w:r>
    </w:p>
    <w:p w14:paraId="41C9C37E" w14:textId="77777777" w:rsidR="00847CEF" w:rsidRDefault="00847CEF" w:rsidP="00847CEF">
      <w:pPr>
        <w:shd w:val="clear" w:color="auto" w:fill="FFFFFF"/>
        <w:spacing w:after="0" w:line="240" w:lineRule="auto"/>
        <w:rPr>
          <w:rFonts w:ascii="Calibri" w:eastAsia="Times New Roman" w:hAnsi="Calibri" w:cs="Calibri"/>
          <w:color w:val="000000"/>
        </w:rPr>
      </w:pPr>
    </w:p>
    <w:p w14:paraId="2C9F3AE4" w14:textId="34F62602" w:rsidR="00847CEF" w:rsidRDefault="00847CEF" w:rsidP="00847CEF">
      <w:pPr>
        <w:pStyle w:val="ListParagraph"/>
        <w:numPr>
          <w:ilvl w:val="0"/>
          <w:numId w:val="6"/>
        </w:numPr>
        <w:shd w:val="clear" w:color="auto" w:fill="FFFFFF"/>
        <w:spacing w:after="0" w:line="240" w:lineRule="auto"/>
        <w:rPr>
          <w:rFonts w:ascii="Calibri" w:eastAsia="Times New Roman" w:hAnsi="Calibri" w:cs="Calibri"/>
          <w:color w:val="000000"/>
        </w:rPr>
      </w:pPr>
      <w:r w:rsidRPr="00847CEF">
        <w:rPr>
          <w:rFonts w:ascii="Calibri" w:eastAsia="Times New Roman" w:hAnsi="Calibri" w:cs="Calibri"/>
          <w:color w:val="000000"/>
        </w:rPr>
        <w:t>Applications will be reviewed on a rolling basis</w:t>
      </w:r>
      <w:r w:rsidR="0077080C">
        <w:rPr>
          <w:rFonts w:ascii="Calibri" w:eastAsia="Times New Roman" w:hAnsi="Calibri" w:cs="Calibri"/>
          <w:color w:val="000000"/>
        </w:rPr>
        <w:t>.</w:t>
      </w:r>
    </w:p>
    <w:p w14:paraId="31861BB2" w14:textId="621CD77E" w:rsidR="00847CEF" w:rsidRDefault="00847CEF" w:rsidP="00847CEF">
      <w:pPr>
        <w:pStyle w:val="ListParagraph"/>
        <w:numPr>
          <w:ilvl w:val="0"/>
          <w:numId w:val="6"/>
        </w:numPr>
        <w:shd w:val="clear" w:color="auto" w:fill="FFFFFF"/>
        <w:spacing w:after="0" w:line="240" w:lineRule="auto"/>
        <w:rPr>
          <w:rFonts w:ascii="Calibri" w:eastAsia="Times New Roman" w:hAnsi="Calibri" w:cs="Calibri"/>
          <w:color w:val="000000"/>
        </w:rPr>
      </w:pPr>
      <w:r w:rsidRPr="00847CEF">
        <w:rPr>
          <w:rFonts w:ascii="Calibri" w:eastAsia="Times New Roman" w:hAnsi="Calibri" w:cs="Calibri"/>
          <w:color w:val="000000"/>
        </w:rPr>
        <w:t>The first round of interviews will be virtual</w:t>
      </w:r>
      <w:r w:rsidR="0077080C">
        <w:rPr>
          <w:rFonts w:ascii="Calibri" w:eastAsia="Times New Roman" w:hAnsi="Calibri" w:cs="Calibri"/>
          <w:color w:val="000000"/>
        </w:rPr>
        <w:t>.</w:t>
      </w:r>
    </w:p>
    <w:p w14:paraId="6B5666C8" w14:textId="77777777" w:rsidR="00847CEF" w:rsidRDefault="00847CEF" w:rsidP="00847CEF">
      <w:pPr>
        <w:pStyle w:val="ListParagraph"/>
        <w:numPr>
          <w:ilvl w:val="0"/>
          <w:numId w:val="6"/>
        </w:numPr>
        <w:shd w:val="clear" w:color="auto" w:fill="FFFFFF"/>
        <w:spacing w:after="0" w:line="240" w:lineRule="auto"/>
        <w:rPr>
          <w:rFonts w:ascii="Calibri" w:eastAsia="Times New Roman" w:hAnsi="Calibri" w:cs="Calibri"/>
          <w:color w:val="000000"/>
        </w:rPr>
      </w:pPr>
      <w:r w:rsidRPr="00847CEF">
        <w:rPr>
          <w:rFonts w:ascii="Calibri" w:eastAsia="Times New Roman" w:hAnsi="Calibri" w:cs="Calibri"/>
          <w:color w:val="000000"/>
        </w:rPr>
        <w:t>Finalists will be invited to a second-round in-person interview</w:t>
      </w:r>
      <w:r>
        <w:rPr>
          <w:rFonts w:ascii="Calibri" w:eastAsia="Times New Roman" w:hAnsi="Calibri" w:cs="Calibri"/>
          <w:color w:val="000000"/>
        </w:rPr>
        <w:t>.</w:t>
      </w:r>
    </w:p>
    <w:p w14:paraId="5FAE8471" w14:textId="69962224" w:rsidR="00847CEF" w:rsidRDefault="00847CEF" w:rsidP="00847CEF">
      <w:pPr>
        <w:pStyle w:val="ListParagraph"/>
        <w:numPr>
          <w:ilvl w:val="0"/>
          <w:numId w:val="6"/>
        </w:numPr>
        <w:shd w:val="clear" w:color="auto" w:fill="FFFFFF"/>
        <w:spacing w:after="0" w:line="240" w:lineRule="auto"/>
        <w:rPr>
          <w:rFonts w:ascii="Calibri" w:eastAsia="Times New Roman" w:hAnsi="Calibri" w:cs="Calibri"/>
          <w:color w:val="000000"/>
        </w:rPr>
      </w:pPr>
      <w:r w:rsidRPr="00847CEF">
        <w:rPr>
          <w:rFonts w:ascii="Calibri" w:eastAsia="Times New Roman" w:hAnsi="Calibri" w:cs="Calibri"/>
          <w:color w:val="000000"/>
        </w:rPr>
        <w:t>If you are invited for a second</w:t>
      </w:r>
      <w:r w:rsidR="0077080C">
        <w:rPr>
          <w:rFonts w:ascii="Calibri" w:eastAsia="Times New Roman" w:hAnsi="Calibri" w:cs="Calibri"/>
          <w:color w:val="000000"/>
        </w:rPr>
        <w:t>-</w:t>
      </w:r>
      <w:r w:rsidRPr="00847CEF">
        <w:rPr>
          <w:rFonts w:ascii="Calibri" w:eastAsia="Times New Roman" w:hAnsi="Calibri" w:cs="Calibri"/>
          <w:color w:val="000000"/>
        </w:rPr>
        <w:t>round interview, we may ask for work samples relevant to this position.</w:t>
      </w:r>
    </w:p>
    <w:p w14:paraId="5383E81B" w14:textId="0339E90F" w:rsidR="00847CEF" w:rsidRPr="00847CEF" w:rsidRDefault="00847CEF" w:rsidP="00847CEF">
      <w:pPr>
        <w:pStyle w:val="ListParagraph"/>
        <w:numPr>
          <w:ilvl w:val="0"/>
          <w:numId w:val="6"/>
        </w:numPr>
        <w:shd w:val="clear" w:color="auto" w:fill="FFFFFF"/>
        <w:spacing w:after="0" w:line="240" w:lineRule="auto"/>
        <w:rPr>
          <w:rFonts w:ascii="Calibri" w:eastAsia="Times New Roman" w:hAnsi="Calibri" w:cs="Calibri"/>
          <w:color w:val="000000"/>
        </w:rPr>
      </w:pPr>
      <w:r w:rsidRPr="00847CEF">
        <w:rPr>
          <w:rFonts w:ascii="Calibri" w:eastAsia="Times New Roman" w:hAnsi="Calibri" w:cs="Calibri"/>
          <w:color w:val="000000"/>
        </w:rPr>
        <w:t>The intended start date of this position is as soon as possible.</w:t>
      </w:r>
    </w:p>
    <w:p w14:paraId="15A60ADF" w14:textId="066C44CE" w:rsidR="00A05ADF" w:rsidRPr="00A05ADF" w:rsidRDefault="00A05ADF" w:rsidP="00A05ADF">
      <w:pPr>
        <w:spacing w:line="240" w:lineRule="auto"/>
        <w:rPr>
          <w:rFonts w:ascii="Times New Roman" w:eastAsia="Times New Roman" w:hAnsi="Times New Roman" w:cs="Times New Roman"/>
          <w:sz w:val="24"/>
          <w:szCs w:val="24"/>
        </w:rPr>
      </w:pPr>
    </w:p>
    <w:p w14:paraId="233EA126" w14:textId="216A6299" w:rsidR="00A05ADF" w:rsidRPr="00A05ADF" w:rsidRDefault="00A05ADF" w:rsidP="00A05ADF">
      <w:pPr>
        <w:spacing w:after="0" w:line="240" w:lineRule="auto"/>
        <w:rPr>
          <w:rFonts w:ascii="Times New Roman" w:eastAsia="Times New Roman" w:hAnsi="Times New Roman" w:cs="Times New Roman"/>
          <w:sz w:val="24"/>
          <w:szCs w:val="24"/>
        </w:rPr>
      </w:pPr>
      <w:r w:rsidRPr="00A05ADF">
        <w:rPr>
          <w:rFonts w:ascii="Times New Roman" w:eastAsia="Times New Roman" w:hAnsi="Times New Roman" w:cs="Times New Roman"/>
          <w:sz w:val="24"/>
          <w:szCs w:val="24"/>
        </w:rPr>
        <w:br/>
      </w:r>
      <w:r w:rsidRPr="00A05ADF">
        <w:rPr>
          <w:rFonts w:ascii="Times New Roman" w:eastAsia="Times New Roman" w:hAnsi="Times New Roman" w:cs="Times New Roman"/>
          <w:sz w:val="24"/>
          <w:szCs w:val="24"/>
        </w:rPr>
        <w:br/>
      </w:r>
    </w:p>
    <w:p w14:paraId="4B3D1A6B" w14:textId="53B3BD9B" w:rsidR="0077080C" w:rsidRDefault="0077080C">
      <w:pPr>
        <w:rPr>
          <w:rFonts w:ascii="Calibri" w:eastAsia="Times New Roman" w:hAnsi="Calibri" w:cs="Calibri"/>
          <w:i/>
          <w:iCs/>
          <w:color w:val="000000"/>
        </w:rPr>
      </w:pPr>
    </w:p>
    <w:p w14:paraId="317DB91A" w14:textId="3F32F376" w:rsidR="000B733B" w:rsidRDefault="000B733B">
      <w:pPr>
        <w:rPr>
          <w:rFonts w:ascii="Calibri" w:eastAsia="Times New Roman" w:hAnsi="Calibri" w:cs="Calibri"/>
          <w:i/>
          <w:iCs/>
          <w:color w:val="000000"/>
        </w:rPr>
      </w:pPr>
    </w:p>
    <w:p w14:paraId="20B2C79E" w14:textId="05A0B266" w:rsidR="000B733B" w:rsidRDefault="000B733B">
      <w:pPr>
        <w:rPr>
          <w:rFonts w:ascii="Calibri" w:eastAsia="Times New Roman" w:hAnsi="Calibri" w:cs="Calibri"/>
          <w:i/>
          <w:iCs/>
          <w:color w:val="000000"/>
        </w:rPr>
      </w:pPr>
    </w:p>
    <w:p w14:paraId="00E896CD" w14:textId="75EDDC3C" w:rsidR="000B733B" w:rsidRDefault="000B733B">
      <w:pPr>
        <w:rPr>
          <w:rFonts w:ascii="Calibri" w:eastAsia="Times New Roman" w:hAnsi="Calibri" w:cs="Calibri"/>
          <w:i/>
          <w:iCs/>
          <w:color w:val="000000"/>
        </w:rPr>
      </w:pPr>
    </w:p>
    <w:p w14:paraId="4126D89E" w14:textId="0A50FD4B" w:rsidR="000B733B" w:rsidRDefault="000B733B">
      <w:pPr>
        <w:rPr>
          <w:rFonts w:ascii="Calibri" w:eastAsia="Times New Roman" w:hAnsi="Calibri" w:cs="Calibri"/>
          <w:i/>
          <w:iCs/>
          <w:color w:val="000000"/>
        </w:rPr>
      </w:pPr>
    </w:p>
    <w:p w14:paraId="6011DC31" w14:textId="77777777" w:rsidR="000B733B" w:rsidRDefault="000B733B">
      <w:pPr>
        <w:rPr>
          <w:rFonts w:ascii="Calibri" w:eastAsia="Times New Roman" w:hAnsi="Calibri" w:cs="Calibri"/>
          <w:i/>
          <w:iCs/>
          <w:color w:val="000000"/>
        </w:rPr>
      </w:pPr>
    </w:p>
    <w:p w14:paraId="01C6FBC8" w14:textId="2A2B1CF9" w:rsidR="00B6160B" w:rsidRPr="009A5A2C" w:rsidRDefault="009A5A2C">
      <w:pPr>
        <w:rPr>
          <w:rFonts w:ascii="Calibri" w:eastAsia="Times New Roman" w:hAnsi="Calibri" w:cs="Calibri"/>
          <w:i/>
          <w:iCs/>
          <w:color w:val="000000"/>
        </w:rPr>
      </w:pPr>
      <w:r w:rsidRPr="00A05ADF">
        <w:rPr>
          <w:rFonts w:ascii="Calibri" w:eastAsia="Times New Roman" w:hAnsi="Calibri" w:cs="Calibri"/>
          <w:i/>
          <w:iCs/>
          <w:color w:val="000000"/>
        </w:rPr>
        <w:t xml:space="preserve">Merrill W. Linn Land &amp; Waterways Conservancy </w:t>
      </w:r>
      <w:r w:rsidRPr="009A5A2C">
        <w:rPr>
          <w:rFonts w:ascii="Calibri" w:eastAsia="Times New Roman" w:hAnsi="Calibri" w:cs="Calibri"/>
          <w:i/>
          <w:iCs/>
          <w:color w:val="000000"/>
        </w:rPr>
        <w:t xml:space="preserve">is an equal opportunity employer and does not discriminate against any employee or applicant for employment based on race, color, religion, national origin, age, gender, </w:t>
      </w:r>
      <w:r w:rsidR="00E70E80">
        <w:rPr>
          <w:rFonts w:ascii="Calibri" w:eastAsia="Times New Roman" w:hAnsi="Calibri" w:cs="Calibri"/>
          <w:i/>
          <w:iCs/>
          <w:color w:val="000000"/>
        </w:rPr>
        <w:t xml:space="preserve">gender expression, </w:t>
      </w:r>
      <w:r w:rsidRPr="009A5A2C">
        <w:rPr>
          <w:rFonts w:ascii="Calibri" w:eastAsia="Times New Roman" w:hAnsi="Calibri" w:cs="Calibri"/>
          <w:i/>
          <w:iCs/>
          <w:color w:val="000000"/>
        </w:rPr>
        <w:t>sex, ancestry, citizenship status, mental or physical disability, genetic information, sexual orientation, veteran status, or military status</w:t>
      </w:r>
      <w:r w:rsidR="000B733B">
        <w:rPr>
          <w:rFonts w:ascii="Calibri" w:eastAsia="Times New Roman" w:hAnsi="Calibri" w:cs="Calibri"/>
          <w:i/>
          <w:iCs/>
          <w:color w:val="000000"/>
        </w:rPr>
        <w:t>.</w:t>
      </w:r>
    </w:p>
    <w:sectPr w:rsidR="00B6160B" w:rsidRPr="009A5A2C" w:rsidSect="00A05AD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523E" w14:textId="77777777" w:rsidR="00640D6D" w:rsidRDefault="00640D6D" w:rsidP="00A05ADF">
      <w:pPr>
        <w:spacing w:after="0" w:line="240" w:lineRule="auto"/>
      </w:pPr>
      <w:r>
        <w:separator/>
      </w:r>
    </w:p>
  </w:endnote>
  <w:endnote w:type="continuationSeparator" w:id="0">
    <w:p w14:paraId="252A75A6" w14:textId="77777777" w:rsidR="00640D6D" w:rsidRDefault="00640D6D" w:rsidP="00A0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72AA" w14:textId="77777777" w:rsidR="00640D6D" w:rsidRDefault="00640D6D" w:rsidP="00A05ADF">
      <w:pPr>
        <w:spacing w:after="0" w:line="240" w:lineRule="auto"/>
      </w:pPr>
      <w:r>
        <w:separator/>
      </w:r>
    </w:p>
  </w:footnote>
  <w:footnote w:type="continuationSeparator" w:id="0">
    <w:p w14:paraId="1B81547C" w14:textId="77777777" w:rsidR="00640D6D" w:rsidRDefault="00640D6D" w:rsidP="00A0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A4E" w14:textId="77777777" w:rsidR="00A05ADF" w:rsidRDefault="00A05ADF" w:rsidP="00A05ADF">
    <w:pPr>
      <w:spacing w:after="0" w:line="240" w:lineRule="auto"/>
      <w:outlineLvl w:val="0"/>
      <w:rPr>
        <w:rFonts w:ascii="Arial" w:eastAsia="Times New Roman" w:hAnsi="Arial" w:cs="Arial"/>
        <w:color w:val="222222"/>
        <w:kern w:val="36"/>
        <w:sz w:val="20"/>
        <w:szCs w:val="20"/>
        <w:shd w:val="clear" w:color="auto" w:fill="FFFFFF"/>
      </w:rPr>
    </w:pPr>
    <w:r w:rsidRPr="00A05ADF">
      <w:rPr>
        <w:rFonts w:ascii="Times New Roman" w:eastAsia="Times New Roman" w:hAnsi="Times New Roman" w:cs="Times New Roman"/>
        <w:b/>
        <w:bCs/>
        <w:noProof/>
        <w:kern w:val="36"/>
        <w:sz w:val="48"/>
        <w:szCs w:val="48"/>
        <w:bdr w:val="none" w:sz="0" w:space="0" w:color="auto" w:frame="1"/>
      </w:rPr>
      <w:drawing>
        <wp:anchor distT="0" distB="0" distL="114300" distR="114300" simplePos="0" relativeHeight="251661312" behindDoc="0" locked="0" layoutInCell="1" allowOverlap="1" wp14:anchorId="1BE68344" wp14:editId="75468B83">
          <wp:simplePos x="0" y="0"/>
          <wp:positionH relativeFrom="column">
            <wp:posOffset>-335280</wp:posOffset>
          </wp:positionH>
          <wp:positionV relativeFrom="paragraph">
            <wp:posOffset>5080</wp:posOffset>
          </wp:positionV>
          <wp:extent cx="3108960" cy="655320"/>
          <wp:effectExtent l="0" t="0" r="0" b="0"/>
          <wp:wrapSquare wrapText="bothSides"/>
          <wp:docPr id="2" name="Picture 2" descr="Merrill W. Linn Land &amp; Waterways Conserv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ill W. Linn Land &amp; Waterways Conserva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655320"/>
                  </a:xfrm>
                  <a:prstGeom prst="rect">
                    <a:avLst/>
                  </a:prstGeom>
                  <a:noFill/>
                  <a:ln>
                    <a:noFill/>
                  </a:ln>
                </pic:spPr>
              </pic:pic>
            </a:graphicData>
          </a:graphic>
        </wp:anchor>
      </w:drawing>
    </w:r>
  </w:p>
  <w:p w14:paraId="57DECC81" w14:textId="77777777" w:rsidR="00A05ADF" w:rsidRDefault="00A05ADF" w:rsidP="00A05ADF">
    <w:pPr>
      <w:spacing w:after="0" w:line="240" w:lineRule="auto"/>
      <w:jc w:val="right"/>
      <w:outlineLvl w:val="0"/>
      <w:rPr>
        <w:rFonts w:ascii="Arial" w:eastAsia="Times New Roman" w:hAnsi="Arial" w:cs="Arial"/>
        <w:color w:val="222222"/>
        <w:kern w:val="36"/>
        <w:sz w:val="20"/>
        <w:szCs w:val="20"/>
        <w:shd w:val="clear" w:color="auto" w:fill="FFFFFF"/>
      </w:rPr>
    </w:pPr>
    <w:r w:rsidRPr="00A05ADF">
      <w:rPr>
        <w:rFonts w:ascii="Arial" w:eastAsia="Times New Roman" w:hAnsi="Arial" w:cs="Arial"/>
        <w:color w:val="222222"/>
        <w:kern w:val="36"/>
        <w:sz w:val="20"/>
        <w:szCs w:val="20"/>
        <w:shd w:val="clear" w:color="auto" w:fill="FFFFFF"/>
      </w:rPr>
      <w:t>PO Box 501, Lewisburg, PA 17837</w:t>
    </w:r>
  </w:p>
  <w:p w14:paraId="1958489B" w14:textId="77777777" w:rsidR="00A05ADF" w:rsidRDefault="00A05ADF" w:rsidP="00A05ADF">
    <w:pPr>
      <w:spacing w:after="0" w:line="240" w:lineRule="auto"/>
      <w:jc w:val="right"/>
      <w:outlineLvl w:val="0"/>
      <w:rPr>
        <w:rFonts w:ascii="Calibri" w:eastAsia="Times New Roman" w:hAnsi="Calibri" w:cs="Calibri"/>
        <w:color w:val="2F5496"/>
        <w:kern w:val="36"/>
        <w:sz w:val="20"/>
        <w:szCs w:val="20"/>
      </w:rPr>
    </w:pPr>
    <w:r w:rsidRPr="00A05ADF">
      <w:rPr>
        <w:rFonts w:ascii="Arial" w:eastAsia="Times New Roman" w:hAnsi="Arial" w:cs="Arial"/>
        <w:color w:val="222222"/>
        <w:kern w:val="36"/>
        <w:sz w:val="20"/>
        <w:szCs w:val="20"/>
        <w:shd w:val="clear" w:color="auto" w:fill="FFFFFF"/>
      </w:rPr>
      <w:t>570-524</w:t>
    </w:r>
    <w:r>
      <w:rPr>
        <w:rFonts w:ascii="Arial" w:eastAsia="Times New Roman" w:hAnsi="Arial" w:cs="Arial"/>
        <w:color w:val="222222"/>
        <w:kern w:val="36"/>
        <w:sz w:val="20"/>
        <w:szCs w:val="20"/>
        <w:shd w:val="clear" w:color="auto" w:fill="FFFFFF"/>
      </w:rPr>
      <w:t xml:space="preserve">- </w:t>
    </w:r>
    <w:r w:rsidRPr="00A05ADF">
      <w:rPr>
        <w:rFonts w:ascii="Arial" w:eastAsia="Times New Roman" w:hAnsi="Arial" w:cs="Arial"/>
        <w:color w:val="222222"/>
        <w:kern w:val="36"/>
        <w:sz w:val="20"/>
        <w:szCs w:val="20"/>
        <w:shd w:val="clear" w:color="auto" w:fill="FFFFFF"/>
      </w:rPr>
      <w:t>8666</w:t>
    </w:r>
  </w:p>
  <w:p w14:paraId="6AE630AE" w14:textId="77777777" w:rsidR="00A05ADF" w:rsidRPr="00A05ADF" w:rsidRDefault="00640D6D" w:rsidP="00A05ADF">
    <w:pPr>
      <w:spacing w:after="0" w:line="240" w:lineRule="auto"/>
      <w:jc w:val="right"/>
      <w:outlineLvl w:val="0"/>
      <w:rPr>
        <w:rFonts w:ascii="Calibri" w:eastAsia="Times New Roman" w:hAnsi="Calibri" w:cs="Calibri"/>
        <w:color w:val="2F5496"/>
        <w:kern w:val="36"/>
        <w:sz w:val="20"/>
        <w:szCs w:val="20"/>
      </w:rPr>
    </w:pPr>
    <w:hyperlink r:id="rId2" w:history="1">
      <w:r w:rsidR="00A05ADF" w:rsidRPr="00A05ADF">
        <w:rPr>
          <w:rStyle w:val="Hyperlink"/>
          <w:rFonts w:ascii="Arial" w:eastAsia="Times New Roman" w:hAnsi="Arial" w:cs="Arial"/>
          <w:kern w:val="36"/>
          <w:sz w:val="20"/>
          <w:szCs w:val="20"/>
          <w:shd w:val="clear" w:color="auto" w:fill="FFFFFF"/>
        </w:rPr>
        <w:t>info@linnconservancy.org</w:t>
      </w:r>
    </w:hyperlink>
  </w:p>
  <w:p w14:paraId="1FD077F9" w14:textId="77777777" w:rsidR="00A05ADF" w:rsidRDefault="00A05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D5B"/>
    <w:multiLevelType w:val="multilevel"/>
    <w:tmpl w:val="3112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A2DB0"/>
    <w:multiLevelType w:val="multilevel"/>
    <w:tmpl w:val="FD28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5383E"/>
    <w:multiLevelType w:val="hybridMultilevel"/>
    <w:tmpl w:val="D9A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94002"/>
    <w:multiLevelType w:val="multilevel"/>
    <w:tmpl w:val="981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2CD"/>
    <w:multiLevelType w:val="hybridMultilevel"/>
    <w:tmpl w:val="03D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F292B"/>
    <w:multiLevelType w:val="multilevel"/>
    <w:tmpl w:val="2FB4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DF"/>
    <w:rsid w:val="000B733B"/>
    <w:rsid w:val="001B0877"/>
    <w:rsid w:val="00215B95"/>
    <w:rsid w:val="00640D6D"/>
    <w:rsid w:val="006732F1"/>
    <w:rsid w:val="00701E6E"/>
    <w:rsid w:val="0077080C"/>
    <w:rsid w:val="00847CEF"/>
    <w:rsid w:val="00900C7E"/>
    <w:rsid w:val="009A5A2C"/>
    <w:rsid w:val="00A05ADF"/>
    <w:rsid w:val="00A96DD3"/>
    <w:rsid w:val="00B50DB2"/>
    <w:rsid w:val="00B6160B"/>
    <w:rsid w:val="00E7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2C5A"/>
  <w15:chartTrackingRefBased/>
  <w15:docId w15:val="{358853A2-5652-4130-9B8A-E2FE130F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5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A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05ADF"/>
    <w:rPr>
      <w:color w:val="0000FF"/>
      <w:u w:val="single"/>
    </w:rPr>
  </w:style>
  <w:style w:type="paragraph" w:styleId="NormalWeb">
    <w:name w:val="Normal (Web)"/>
    <w:basedOn w:val="Normal"/>
    <w:uiPriority w:val="99"/>
    <w:semiHidden/>
    <w:unhideWhenUsed/>
    <w:rsid w:val="00A05AD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05ADF"/>
    <w:rPr>
      <w:color w:val="605E5C"/>
      <w:shd w:val="clear" w:color="auto" w:fill="E1DFDD"/>
    </w:rPr>
  </w:style>
  <w:style w:type="paragraph" w:styleId="Header">
    <w:name w:val="header"/>
    <w:basedOn w:val="Normal"/>
    <w:link w:val="HeaderChar"/>
    <w:uiPriority w:val="99"/>
    <w:unhideWhenUsed/>
    <w:rsid w:val="00A0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ADF"/>
  </w:style>
  <w:style w:type="paragraph" w:styleId="Footer">
    <w:name w:val="footer"/>
    <w:basedOn w:val="Normal"/>
    <w:link w:val="FooterChar"/>
    <w:uiPriority w:val="99"/>
    <w:unhideWhenUsed/>
    <w:rsid w:val="00A0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ADF"/>
  </w:style>
  <w:style w:type="paragraph" w:styleId="ListParagraph">
    <w:name w:val="List Paragraph"/>
    <w:basedOn w:val="Normal"/>
    <w:uiPriority w:val="34"/>
    <w:qFormat/>
    <w:rsid w:val="0084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8207">
      <w:bodyDiv w:val="1"/>
      <w:marLeft w:val="0"/>
      <w:marRight w:val="0"/>
      <w:marTop w:val="0"/>
      <w:marBottom w:val="0"/>
      <w:divBdr>
        <w:top w:val="none" w:sz="0" w:space="0" w:color="auto"/>
        <w:left w:val="none" w:sz="0" w:space="0" w:color="auto"/>
        <w:bottom w:val="none" w:sz="0" w:space="0" w:color="auto"/>
        <w:right w:val="none" w:sz="0" w:space="0" w:color="auto"/>
      </w:divBdr>
      <w:divsChild>
        <w:div w:id="318726988">
          <w:marLeft w:val="0"/>
          <w:marRight w:val="0"/>
          <w:marTop w:val="0"/>
          <w:marBottom w:val="0"/>
          <w:divBdr>
            <w:top w:val="none" w:sz="0" w:space="0" w:color="auto"/>
            <w:left w:val="none" w:sz="0" w:space="0" w:color="auto"/>
            <w:bottom w:val="none" w:sz="0" w:space="0" w:color="auto"/>
            <w:right w:val="none" w:sz="0" w:space="0" w:color="auto"/>
          </w:divBdr>
        </w:div>
      </w:divsChild>
    </w:div>
    <w:div w:id="346444108">
      <w:bodyDiv w:val="1"/>
      <w:marLeft w:val="0"/>
      <w:marRight w:val="0"/>
      <w:marTop w:val="0"/>
      <w:marBottom w:val="0"/>
      <w:divBdr>
        <w:top w:val="none" w:sz="0" w:space="0" w:color="auto"/>
        <w:left w:val="none" w:sz="0" w:space="0" w:color="auto"/>
        <w:bottom w:val="none" w:sz="0" w:space="0" w:color="auto"/>
        <w:right w:val="none" w:sz="0" w:space="0" w:color="auto"/>
      </w:divBdr>
    </w:div>
    <w:div w:id="885214077">
      <w:bodyDiv w:val="1"/>
      <w:marLeft w:val="0"/>
      <w:marRight w:val="0"/>
      <w:marTop w:val="0"/>
      <w:marBottom w:val="0"/>
      <w:divBdr>
        <w:top w:val="none" w:sz="0" w:space="0" w:color="auto"/>
        <w:left w:val="none" w:sz="0" w:space="0" w:color="auto"/>
        <w:bottom w:val="none" w:sz="0" w:space="0" w:color="auto"/>
        <w:right w:val="none" w:sz="0" w:space="0" w:color="auto"/>
      </w:divBdr>
      <w:divsChild>
        <w:div w:id="1950510004">
          <w:marLeft w:val="0"/>
          <w:marRight w:val="0"/>
          <w:marTop w:val="0"/>
          <w:marBottom w:val="0"/>
          <w:divBdr>
            <w:top w:val="none" w:sz="0" w:space="0" w:color="auto"/>
            <w:left w:val="none" w:sz="0" w:space="0" w:color="auto"/>
            <w:bottom w:val="none" w:sz="0" w:space="0" w:color="auto"/>
            <w:right w:val="none" w:sz="0" w:space="0" w:color="auto"/>
          </w:divBdr>
        </w:div>
        <w:div w:id="119539739">
          <w:marLeft w:val="0"/>
          <w:marRight w:val="0"/>
          <w:marTop w:val="0"/>
          <w:marBottom w:val="0"/>
          <w:divBdr>
            <w:top w:val="none" w:sz="0" w:space="0" w:color="auto"/>
            <w:left w:val="none" w:sz="0" w:space="0" w:color="auto"/>
            <w:bottom w:val="none" w:sz="0" w:space="0" w:color="auto"/>
            <w:right w:val="none" w:sz="0" w:space="0" w:color="auto"/>
          </w:divBdr>
        </w:div>
        <w:div w:id="12939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linnconservan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linnconservanc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Miller</dc:creator>
  <cp:keywords/>
  <dc:description/>
  <cp:lastModifiedBy>Lance Miller</cp:lastModifiedBy>
  <cp:revision>6</cp:revision>
  <dcterms:created xsi:type="dcterms:W3CDTF">2021-12-17T06:46:00Z</dcterms:created>
  <dcterms:modified xsi:type="dcterms:W3CDTF">2021-12-17T19:44:00Z</dcterms:modified>
</cp:coreProperties>
</file>