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1AB35" w14:textId="51D917BC" w:rsidR="00F85310" w:rsidRPr="005F493D" w:rsidRDefault="006749B6" w:rsidP="007D1BAB">
      <w:pPr>
        <w:pStyle w:val="Heading2"/>
        <w:rPr>
          <w:color w:val="F68A3D"/>
          <w:sz w:val="48"/>
          <w:szCs w:val="32"/>
        </w:rPr>
      </w:pPr>
      <w:r>
        <w:rPr>
          <w:color w:val="F68A3D"/>
          <w:sz w:val="48"/>
          <w:szCs w:val="32"/>
        </w:rPr>
        <w:t xml:space="preserve">Engagement and </w:t>
      </w:r>
      <w:r w:rsidR="007743D6">
        <w:rPr>
          <w:color w:val="F68A3D"/>
          <w:sz w:val="48"/>
          <w:szCs w:val="32"/>
        </w:rPr>
        <w:t>Volunteer</w:t>
      </w:r>
      <w:r w:rsidR="00DB79E0">
        <w:rPr>
          <w:color w:val="F68A3D"/>
          <w:sz w:val="48"/>
          <w:szCs w:val="32"/>
        </w:rPr>
        <w:t xml:space="preserve"> Coordinator</w:t>
      </w:r>
      <w:r w:rsidR="00392921">
        <w:rPr>
          <w:color w:val="F68A3D"/>
          <w:sz w:val="48"/>
          <w:szCs w:val="32"/>
        </w:rPr>
        <w:t xml:space="preserve"> </w:t>
      </w:r>
    </w:p>
    <w:p w14:paraId="1AC4F089" w14:textId="77777777" w:rsidR="002556C3" w:rsidRDefault="00BE771B" w:rsidP="005F493D">
      <w:pPr>
        <w:rPr>
          <w:rFonts w:ascii="Whitney Book" w:eastAsia="Whitney Medium" w:hAnsi="Whitney Book"/>
          <w:szCs w:val="20"/>
        </w:rPr>
      </w:pPr>
      <w:r w:rsidRPr="00BE7AA0">
        <w:rPr>
          <w:rFonts w:ascii="Whitney Book" w:eastAsia="Whitney Medium" w:hAnsi="Whitney Book"/>
          <w:b/>
          <w:bCs/>
          <w:szCs w:val="20"/>
        </w:rPr>
        <w:t>Department</w:t>
      </w:r>
      <w:r>
        <w:rPr>
          <w:rFonts w:ascii="Whitney Book" w:eastAsia="Whitney Medium" w:hAnsi="Whitney Book"/>
          <w:szCs w:val="20"/>
        </w:rPr>
        <w:t xml:space="preserve">: </w:t>
      </w:r>
      <w:r w:rsidR="00CD5DC3">
        <w:rPr>
          <w:rFonts w:ascii="Whitney Book" w:eastAsia="Whitney Medium" w:hAnsi="Whitney Book"/>
          <w:szCs w:val="20"/>
        </w:rPr>
        <w:t>Engagement and Education</w:t>
      </w:r>
      <w:r w:rsidR="00CD5DC3">
        <w:rPr>
          <w:rFonts w:ascii="Whitney Book" w:eastAsia="Whitney Medium" w:hAnsi="Whitney Book"/>
          <w:szCs w:val="20"/>
        </w:rPr>
        <w:br/>
      </w:r>
      <w:r w:rsidR="00CD5DC3" w:rsidRPr="00BE7AA0">
        <w:rPr>
          <w:rFonts w:ascii="Whitney Book" w:eastAsia="Whitney Medium" w:hAnsi="Whitney Book"/>
          <w:b/>
          <w:bCs/>
          <w:szCs w:val="20"/>
        </w:rPr>
        <w:t>Reports To</w:t>
      </w:r>
      <w:r w:rsidR="00CD5DC3">
        <w:rPr>
          <w:rFonts w:ascii="Whitney Book" w:eastAsia="Whitney Medium" w:hAnsi="Whitney Book"/>
          <w:szCs w:val="20"/>
        </w:rPr>
        <w:t xml:space="preserve">: </w:t>
      </w:r>
      <w:r w:rsidR="009304FA">
        <w:rPr>
          <w:rFonts w:ascii="Whitney Book" w:eastAsia="Whitney Medium" w:hAnsi="Whitney Book"/>
          <w:szCs w:val="20"/>
        </w:rPr>
        <w:t>VP of Engagement and Education</w:t>
      </w:r>
    </w:p>
    <w:p w14:paraId="552A31B3" w14:textId="59C1D74D" w:rsidR="005F493D" w:rsidRPr="000F1EE9" w:rsidRDefault="002556C3" w:rsidP="005F493D">
      <w:pPr>
        <w:rPr>
          <w:rFonts w:ascii="Whitney Book" w:eastAsia="Whitney Medium" w:hAnsi="Whitney Book"/>
          <w:szCs w:val="20"/>
        </w:rPr>
      </w:pPr>
      <w:r w:rsidRPr="00BE7AA0">
        <w:rPr>
          <w:rFonts w:ascii="Whitney Book" w:eastAsia="Whitney Medium" w:hAnsi="Whitney Book"/>
          <w:b/>
          <w:bCs/>
          <w:szCs w:val="20"/>
        </w:rPr>
        <w:t>Status</w:t>
      </w:r>
      <w:r>
        <w:rPr>
          <w:rFonts w:ascii="Whitney Book" w:eastAsia="Whitney Medium" w:hAnsi="Whitney Book"/>
          <w:szCs w:val="20"/>
        </w:rPr>
        <w:t>: Part time, non-exempt</w:t>
      </w:r>
      <w:r w:rsidR="00BE771B">
        <w:rPr>
          <w:rFonts w:ascii="Whitney Book" w:eastAsia="Whitney Medium" w:hAnsi="Whitney Book"/>
          <w:szCs w:val="20"/>
        </w:rPr>
        <w:br/>
      </w:r>
    </w:p>
    <w:p w14:paraId="304DF212" w14:textId="77777777" w:rsidR="000F1EE9" w:rsidRPr="000F1EE9" w:rsidRDefault="000F1EE9" w:rsidP="000F1EE9">
      <w:pPr>
        <w:pStyle w:val="Heading2"/>
      </w:pPr>
      <w:r w:rsidRPr="000F1EE9">
        <w:t xml:space="preserve">Who we are and what we do: </w:t>
      </w:r>
    </w:p>
    <w:p w14:paraId="431BD34B" w14:textId="77777777" w:rsidR="000F1EE9" w:rsidRDefault="000F1EE9" w:rsidP="000F1EE9">
      <w:pPr>
        <w:rPr>
          <w:rFonts w:ascii="Whitney Book" w:eastAsia="Whitney Medium" w:hAnsi="Whitney Book"/>
          <w:szCs w:val="20"/>
        </w:rPr>
      </w:pPr>
    </w:p>
    <w:p w14:paraId="4DEBFDAE" w14:textId="6EC6EB9F" w:rsidR="00A958EF" w:rsidRDefault="00A958EF" w:rsidP="00A958EF">
      <w:pPr>
        <w:rPr>
          <w:rFonts w:ascii="Whitney Book" w:eastAsia="Whitney Medium" w:hAnsi="Whitney Book"/>
          <w:szCs w:val="20"/>
        </w:rPr>
      </w:pPr>
      <w:bookmarkStart w:id="0" w:name="_Hlk94004087"/>
      <w:r w:rsidRPr="00A958EF">
        <w:rPr>
          <w:rFonts w:ascii="Whitney Book" w:eastAsia="Whitney Medium" w:hAnsi="Whitney Book"/>
          <w:szCs w:val="20"/>
        </w:rPr>
        <w:t xml:space="preserve">The Lancaster Conservancy is a 501(c)3 private, non-profit land trust accredited by the Land Trust Alliance. The Conservancy has been successfully preserving and stewarding natural lands in Lancaster &amp; York Counties for over 50 years, culminating in a portfolio of 8,000+ acres across 50+ nature preserves. Recently, the Conservancy has significantly increased its pace in preserving the remnants of interior forest and other natural landscapes within the Susquehanna Riverlands and Pennsylvania Highlands bioregions of Lancaster and York Counties. The Conservancy’s greatest success is its proven ability to connect individually preserved parcels into broad conservation areas; it has done so through strategic land acquisitions, </w:t>
      </w:r>
      <w:proofErr w:type="gramStart"/>
      <w:r w:rsidRPr="00A958EF">
        <w:rPr>
          <w:rFonts w:ascii="Whitney Book" w:eastAsia="Whitney Medium" w:hAnsi="Whitney Book"/>
          <w:szCs w:val="20"/>
        </w:rPr>
        <w:t>stewarding</w:t>
      </w:r>
      <w:proofErr w:type="gramEnd"/>
      <w:r w:rsidRPr="00A958EF">
        <w:rPr>
          <w:rFonts w:ascii="Whitney Book" w:eastAsia="Whitney Medium" w:hAnsi="Whitney Book"/>
          <w:szCs w:val="20"/>
        </w:rPr>
        <w:t xml:space="preserve"> existing </w:t>
      </w:r>
      <w:r w:rsidR="008437F8" w:rsidRPr="00A958EF">
        <w:rPr>
          <w:rFonts w:ascii="Whitney Book" w:eastAsia="Whitney Medium" w:hAnsi="Whitney Book"/>
          <w:szCs w:val="20"/>
        </w:rPr>
        <w:t>forests</w:t>
      </w:r>
      <w:r w:rsidRPr="00A958EF">
        <w:rPr>
          <w:rFonts w:ascii="Whitney Book" w:eastAsia="Whitney Medium" w:hAnsi="Whitney Book"/>
          <w:szCs w:val="20"/>
        </w:rPr>
        <w:t>, and restoring degraded ecosystems.</w:t>
      </w:r>
    </w:p>
    <w:p w14:paraId="5E7F70F7" w14:textId="77777777" w:rsidR="00E375ED" w:rsidRDefault="00E375ED" w:rsidP="00A958EF">
      <w:pPr>
        <w:rPr>
          <w:rFonts w:ascii="Whitney Book" w:eastAsia="Whitney Medium" w:hAnsi="Whitney Book"/>
          <w:szCs w:val="20"/>
        </w:rPr>
      </w:pPr>
    </w:p>
    <w:bookmarkEnd w:id="0"/>
    <w:p w14:paraId="5F2FCDC7" w14:textId="77777777" w:rsidR="00A958EF" w:rsidRPr="00A958EF" w:rsidRDefault="00A958EF" w:rsidP="00A958EF">
      <w:pPr>
        <w:rPr>
          <w:rFonts w:ascii="Whitney Book" w:eastAsia="Whitney Medium" w:hAnsi="Whitney Book"/>
          <w:szCs w:val="20"/>
        </w:rPr>
      </w:pPr>
    </w:p>
    <w:p w14:paraId="30FC9AE6" w14:textId="71630A61" w:rsidR="000F1EE9" w:rsidRDefault="000F1EE9" w:rsidP="000F1EE9">
      <w:pPr>
        <w:pStyle w:val="Heading2"/>
      </w:pPr>
      <w:r>
        <w:t>Position Description</w:t>
      </w:r>
      <w:r w:rsidRPr="000F1EE9">
        <w:t xml:space="preserve">: </w:t>
      </w:r>
    </w:p>
    <w:p w14:paraId="38273F2D" w14:textId="54AF8261" w:rsidR="000F1EE9" w:rsidRDefault="000F1EE9" w:rsidP="000F1EE9"/>
    <w:p w14:paraId="4A60EBE2" w14:textId="78CD5882" w:rsidR="003B58C5" w:rsidRDefault="00020D33" w:rsidP="003B58C5">
      <w:pPr>
        <w:rPr>
          <w:rFonts w:ascii="Whitney Book" w:eastAsia="Whitney Medium" w:hAnsi="Whitney Book"/>
          <w:szCs w:val="20"/>
        </w:rPr>
      </w:pPr>
      <w:r>
        <w:rPr>
          <w:rFonts w:ascii="Whitney Book" w:eastAsia="Whitney Medium" w:hAnsi="Whitney Book"/>
          <w:szCs w:val="20"/>
        </w:rPr>
        <w:t xml:space="preserve">The </w:t>
      </w:r>
      <w:r w:rsidR="003B58C5">
        <w:rPr>
          <w:rFonts w:ascii="Whitney Book" w:eastAsia="Whitney Medium" w:hAnsi="Whitney Book"/>
          <w:szCs w:val="20"/>
        </w:rPr>
        <w:t xml:space="preserve">Conservancy’s </w:t>
      </w:r>
      <w:r>
        <w:rPr>
          <w:rFonts w:ascii="Whitney Book" w:eastAsia="Whitney Medium" w:hAnsi="Whitney Book"/>
          <w:szCs w:val="20"/>
        </w:rPr>
        <w:t xml:space="preserve">Engagement </w:t>
      </w:r>
      <w:r w:rsidR="003B58C5">
        <w:rPr>
          <w:rFonts w:ascii="Whitney Book" w:eastAsia="Whitney Medium" w:hAnsi="Whitney Book"/>
          <w:szCs w:val="20"/>
        </w:rPr>
        <w:t xml:space="preserve">and Education </w:t>
      </w:r>
      <w:r>
        <w:rPr>
          <w:rFonts w:ascii="Whitney Book" w:eastAsia="Whitney Medium" w:hAnsi="Whitney Book"/>
          <w:szCs w:val="20"/>
        </w:rPr>
        <w:t>Department has seen exponential growth in its volunteer, interpretive</w:t>
      </w:r>
      <w:r w:rsidR="003B58C5">
        <w:rPr>
          <w:rFonts w:ascii="Whitney Book" w:eastAsia="Whitney Medium" w:hAnsi="Whitney Book"/>
          <w:szCs w:val="20"/>
        </w:rPr>
        <w:t>,</w:t>
      </w:r>
      <w:r>
        <w:rPr>
          <w:rFonts w:ascii="Whitney Book" w:eastAsia="Whitney Medium" w:hAnsi="Whitney Book"/>
          <w:szCs w:val="20"/>
        </w:rPr>
        <w:t xml:space="preserve"> and school education programming over the last 5 years. </w:t>
      </w:r>
      <w:r w:rsidR="003B58C5" w:rsidRPr="001C02D2">
        <w:rPr>
          <w:rFonts w:ascii="Whitney Book" w:eastAsia="Whitney Medium" w:hAnsi="Whitney Book"/>
          <w:szCs w:val="20"/>
        </w:rPr>
        <w:t>The Lancaster Conservancy is seeking</w:t>
      </w:r>
      <w:r w:rsidR="003B58C5">
        <w:rPr>
          <w:rFonts w:ascii="Whitney Book" w:eastAsia="Whitney Medium" w:hAnsi="Whitney Book"/>
          <w:szCs w:val="20"/>
        </w:rPr>
        <w:t xml:space="preserve"> an o</w:t>
      </w:r>
      <w:r w:rsidR="003B58C5" w:rsidRPr="00392921">
        <w:rPr>
          <w:rFonts w:ascii="Whitney Book" w:eastAsia="Whitney Medium" w:hAnsi="Whitney Book"/>
          <w:szCs w:val="20"/>
        </w:rPr>
        <w:t xml:space="preserve">utgoing individual who </w:t>
      </w:r>
      <w:r w:rsidR="003B58C5">
        <w:rPr>
          <w:rFonts w:ascii="Whitney Book" w:eastAsia="Whitney Medium" w:hAnsi="Whitney Book"/>
          <w:szCs w:val="20"/>
        </w:rPr>
        <w:t>is</w:t>
      </w:r>
      <w:r w:rsidR="003B58C5" w:rsidRPr="00392921">
        <w:rPr>
          <w:rFonts w:ascii="Whitney Book" w:eastAsia="Whitney Medium" w:hAnsi="Whitney Book"/>
          <w:szCs w:val="20"/>
        </w:rPr>
        <w:t xml:space="preserve"> self-motivated, </w:t>
      </w:r>
      <w:r w:rsidR="003B58C5">
        <w:rPr>
          <w:rFonts w:ascii="Whitney Book" w:eastAsia="Whitney Medium" w:hAnsi="Whitney Book"/>
          <w:szCs w:val="20"/>
        </w:rPr>
        <w:t xml:space="preserve">has outstanding organizational, coordination and communication skills, enjoys developing systems, </w:t>
      </w:r>
      <w:r w:rsidR="003B58C5" w:rsidRPr="00392921">
        <w:rPr>
          <w:rFonts w:ascii="Whitney Book" w:eastAsia="Whitney Medium" w:hAnsi="Whitney Book"/>
          <w:szCs w:val="20"/>
        </w:rPr>
        <w:t>enjoy</w:t>
      </w:r>
      <w:r w:rsidR="003B58C5">
        <w:rPr>
          <w:rFonts w:ascii="Whitney Book" w:eastAsia="Whitney Medium" w:hAnsi="Whitney Book"/>
          <w:szCs w:val="20"/>
        </w:rPr>
        <w:t>s</w:t>
      </w:r>
      <w:r w:rsidR="003B58C5" w:rsidRPr="00392921">
        <w:rPr>
          <w:rFonts w:ascii="Whitney Book" w:eastAsia="Whitney Medium" w:hAnsi="Whitney Book"/>
          <w:szCs w:val="20"/>
        </w:rPr>
        <w:t xml:space="preserve"> interacting with the public, </w:t>
      </w:r>
      <w:r w:rsidR="003B58C5">
        <w:rPr>
          <w:rFonts w:ascii="Whitney Book" w:eastAsia="Whitney Medium" w:hAnsi="Whitney Book"/>
          <w:szCs w:val="20"/>
        </w:rPr>
        <w:t xml:space="preserve">and </w:t>
      </w:r>
      <w:r w:rsidR="003B58C5" w:rsidRPr="00392921">
        <w:rPr>
          <w:rFonts w:ascii="Whitney Book" w:eastAsia="Whitney Medium" w:hAnsi="Whitney Book"/>
          <w:szCs w:val="20"/>
        </w:rPr>
        <w:t>ha</w:t>
      </w:r>
      <w:r w:rsidR="003B58C5">
        <w:rPr>
          <w:rFonts w:ascii="Whitney Book" w:eastAsia="Whitney Medium" w:hAnsi="Whitney Book"/>
          <w:szCs w:val="20"/>
        </w:rPr>
        <w:t>s</w:t>
      </w:r>
      <w:r w:rsidR="003B58C5" w:rsidRPr="00392921">
        <w:rPr>
          <w:rFonts w:ascii="Whitney Book" w:eastAsia="Whitney Medium" w:hAnsi="Whitney Book"/>
          <w:szCs w:val="20"/>
        </w:rPr>
        <w:t xml:space="preserve"> a passion for</w:t>
      </w:r>
      <w:r w:rsidR="003B58C5">
        <w:rPr>
          <w:rFonts w:ascii="Whitney Book" w:eastAsia="Whitney Medium" w:hAnsi="Whitney Book"/>
          <w:szCs w:val="20"/>
        </w:rPr>
        <w:t xml:space="preserve"> the</w:t>
      </w:r>
      <w:r w:rsidR="003B58C5" w:rsidRPr="00392921">
        <w:rPr>
          <w:rFonts w:ascii="Whitney Book" w:eastAsia="Whitney Medium" w:hAnsi="Whitney Book"/>
          <w:szCs w:val="20"/>
        </w:rPr>
        <w:t xml:space="preserve"> outdoors and teaching</w:t>
      </w:r>
      <w:r w:rsidR="003B58C5">
        <w:rPr>
          <w:rFonts w:ascii="Whitney Book" w:eastAsia="Whitney Medium" w:hAnsi="Whitney Book"/>
          <w:szCs w:val="20"/>
        </w:rPr>
        <w:t xml:space="preserve"> </w:t>
      </w:r>
      <w:r w:rsidR="003B58C5" w:rsidRPr="00392921">
        <w:rPr>
          <w:rFonts w:ascii="Whitney Book" w:eastAsia="Whitney Medium" w:hAnsi="Whitney Book"/>
          <w:szCs w:val="20"/>
        </w:rPr>
        <w:t xml:space="preserve">to fill the role of </w:t>
      </w:r>
      <w:r w:rsidR="003B58C5">
        <w:rPr>
          <w:rFonts w:ascii="Whitney Book" w:eastAsia="Whitney Medium" w:hAnsi="Whitney Book"/>
          <w:szCs w:val="20"/>
        </w:rPr>
        <w:t>Engagement and Volunteer Coordinator</w:t>
      </w:r>
      <w:r w:rsidR="003B58C5" w:rsidRPr="00392921">
        <w:rPr>
          <w:rFonts w:ascii="Whitney Book" w:eastAsia="Whitney Medium" w:hAnsi="Whitney Book"/>
          <w:szCs w:val="20"/>
        </w:rPr>
        <w:t xml:space="preserve">. </w:t>
      </w:r>
    </w:p>
    <w:p w14:paraId="490BFB02" w14:textId="77777777" w:rsidR="003B58C5" w:rsidRDefault="003B58C5" w:rsidP="003B58C5">
      <w:pPr>
        <w:rPr>
          <w:rFonts w:ascii="Whitney Book" w:eastAsia="Whitney Medium" w:hAnsi="Whitney Book"/>
          <w:szCs w:val="20"/>
        </w:rPr>
      </w:pPr>
    </w:p>
    <w:p w14:paraId="20B860B3" w14:textId="0D2009C3" w:rsidR="00020D33" w:rsidRDefault="003B58C5" w:rsidP="00020D33">
      <w:pPr>
        <w:rPr>
          <w:rFonts w:ascii="Whitney Book" w:eastAsia="Whitney Medium" w:hAnsi="Whitney Book"/>
          <w:szCs w:val="20"/>
        </w:rPr>
      </w:pPr>
      <w:r w:rsidRPr="00392921">
        <w:rPr>
          <w:rFonts w:ascii="Whitney Book" w:eastAsia="Whitney Medium" w:hAnsi="Whitney Book"/>
          <w:szCs w:val="20"/>
        </w:rPr>
        <w:t xml:space="preserve">The </w:t>
      </w:r>
      <w:r>
        <w:rPr>
          <w:rFonts w:ascii="Whitney Book" w:eastAsia="Whitney Medium" w:hAnsi="Whitney Book"/>
          <w:szCs w:val="20"/>
        </w:rPr>
        <w:t>Engagement and Volunteer Coordinator</w:t>
      </w:r>
      <w:r w:rsidRPr="00392921">
        <w:rPr>
          <w:rFonts w:ascii="Whitney Book" w:eastAsia="Whitney Medium" w:hAnsi="Whitney Book"/>
          <w:szCs w:val="20"/>
        </w:rPr>
        <w:t xml:space="preserve"> will serve as a </w:t>
      </w:r>
      <w:r>
        <w:rPr>
          <w:rFonts w:ascii="Whitney Book" w:eastAsia="Whitney Medium" w:hAnsi="Whitney Book"/>
          <w:szCs w:val="20"/>
        </w:rPr>
        <w:t>part-time (25-30 hours per week)</w:t>
      </w:r>
      <w:r w:rsidRPr="00392921">
        <w:rPr>
          <w:rFonts w:ascii="Whitney Book" w:eastAsia="Whitney Medium" w:hAnsi="Whitney Book"/>
          <w:szCs w:val="20"/>
        </w:rPr>
        <w:t xml:space="preserve"> employee that </w:t>
      </w:r>
      <w:r>
        <w:rPr>
          <w:rFonts w:ascii="Whitney Book" w:eastAsia="Whitney Medium" w:hAnsi="Whitney Book"/>
          <w:szCs w:val="20"/>
        </w:rPr>
        <w:t xml:space="preserve">coordinates the Conservancy’s engagement and volunteer programs. </w:t>
      </w:r>
      <w:r w:rsidRPr="00392921">
        <w:rPr>
          <w:rFonts w:ascii="Whitney Book" w:eastAsia="Whitney Medium" w:hAnsi="Whitney Book"/>
          <w:szCs w:val="20"/>
        </w:rPr>
        <w:t xml:space="preserve">This includes working </w:t>
      </w:r>
      <w:r>
        <w:rPr>
          <w:rFonts w:ascii="Whitney Book" w:eastAsia="Whitney Medium" w:hAnsi="Whitney Book"/>
          <w:szCs w:val="20"/>
        </w:rPr>
        <w:t xml:space="preserve">some evenings, </w:t>
      </w:r>
      <w:r w:rsidRPr="00392921">
        <w:rPr>
          <w:rFonts w:ascii="Whitney Book" w:eastAsia="Whitney Medium" w:hAnsi="Whitney Book"/>
          <w:szCs w:val="20"/>
        </w:rPr>
        <w:t>weekends and holidays. </w:t>
      </w:r>
      <w:r w:rsidR="00020D33">
        <w:rPr>
          <w:rFonts w:ascii="Whitney Book" w:eastAsia="Whitney Medium" w:hAnsi="Whitney Book"/>
          <w:szCs w:val="20"/>
        </w:rPr>
        <w:t xml:space="preserve">The </w:t>
      </w:r>
      <w:r w:rsidR="00BE1CF8">
        <w:rPr>
          <w:rFonts w:ascii="Whitney Book" w:eastAsia="Whitney Medium" w:hAnsi="Whitney Book"/>
          <w:szCs w:val="20"/>
        </w:rPr>
        <w:t xml:space="preserve">Engagement and </w:t>
      </w:r>
      <w:r w:rsidR="007743D6">
        <w:rPr>
          <w:rFonts w:ascii="Whitney Book" w:eastAsia="Whitney Medium" w:hAnsi="Whitney Book"/>
          <w:szCs w:val="20"/>
        </w:rPr>
        <w:t>Volunteer</w:t>
      </w:r>
      <w:r w:rsidR="00020D33">
        <w:rPr>
          <w:rFonts w:ascii="Whitney Book" w:eastAsia="Whitney Medium" w:hAnsi="Whitney Book"/>
          <w:szCs w:val="20"/>
        </w:rPr>
        <w:t xml:space="preserve"> Coordinator will develop systems to support and ensure the sustainability of the</w:t>
      </w:r>
      <w:r w:rsidR="007743D6">
        <w:rPr>
          <w:rFonts w:ascii="Whitney Book" w:eastAsia="Whitney Medium" w:hAnsi="Whitney Book"/>
          <w:szCs w:val="20"/>
        </w:rPr>
        <w:t xml:space="preserve"> </w:t>
      </w:r>
      <w:r w:rsidR="00282B0F">
        <w:rPr>
          <w:rFonts w:ascii="Whitney Book" w:eastAsia="Whitney Medium" w:hAnsi="Whitney Book"/>
          <w:szCs w:val="20"/>
        </w:rPr>
        <w:t xml:space="preserve">interpretive and </w:t>
      </w:r>
      <w:r w:rsidR="007743D6">
        <w:rPr>
          <w:rFonts w:ascii="Whitney Book" w:eastAsia="Whitney Medium" w:hAnsi="Whitney Book"/>
          <w:szCs w:val="20"/>
        </w:rPr>
        <w:t>volunteer</w:t>
      </w:r>
      <w:r w:rsidR="00020D33">
        <w:rPr>
          <w:rFonts w:ascii="Whitney Book" w:eastAsia="Whitney Medium" w:hAnsi="Whitney Book"/>
          <w:szCs w:val="20"/>
        </w:rPr>
        <w:t xml:space="preserve"> </w:t>
      </w:r>
      <w:r w:rsidR="00FA3A36">
        <w:rPr>
          <w:rFonts w:ascii="Whitney Book" w:eastAsia="Whitney Medium" w:hAnsi="Whitney Book"/>
          <w:szCs w:val="20"/>
        </w:rPr>
        <w:t>program and</w:t>
      </w:r>
      <w:r w:rsidR="00282B0F">
        <w:rPr>
          <w:rFonts w:ascii="Whitney Book" w:eastAsia="Whitney Medium" w:hAnsi="Whitney Book"/>
          <w:szCs w:val="20"/>
        </w:rPr>
        <w:t xml:space="preserve"> </w:t>
      </w:r>
      <w:r w:rsidR="00020D33">
        <w:rPr>
          <w:rFonts w:ascii="Whitney Book" w:eastAsia="Whitney Medium" w:hAnsi="Whitney Book"/>
          <w:szCs w:val="20"/>
        </w:rPr>
        <w:t>will coordinate between departments</w:t>
      </w:r>
      <w:r w:rsidR="00282B0F">
        <w:rPr>
          <w:rFonts w:ascii="Whitney Book" w:eastAsia="Whitney Medium" w:hAnsi="Whitney Book"/>
          <w:szCs w:val="20"/>
        </w:rPr>
        <w:t>. Thi</w:t>
      </w:r>
      <w:r w:rsidR="005B2F0A">
        <w:rPr>
          <w:rFonts w:ascii="Whitney Book" w:eastAsia="Whitney Medium" w:hAnsi="Whitney Book"/>
          <w:szCs w:val="20"/>
        </w:rPr>
        <w:t xml:space="preserve">s </w:t>
      </w:r>
      <w:r w:rsidR="00282B0F">
        <w:rPr>
          <w:rFonts w:ascii="Whitney Book" w:eastAsia="Whitney Medium" w:hAnsi="Whitney Book"/>
          <w:szCs w:val="20"/>
        </w:rPr>
        <w:t>is primarily a</w:t>
      </w:r>
      <w:r w:rsidR="005B2F0A">
        <w:rPr>
          <w:rFonts w:ascii="Whitney Book" w:eastAsia="Whitney Medium" w:hAnsi="Whitney Book"/>
          <w:szCs w:val="20"/>
        </w:rPr>
        <w:t>n administrati</w:t>
      </w:r>
      <w:r w:rsidR="00061EE0">
        <w:rPr>
          <w:rFonts w:ascii="Whitney Book" w:eastAsia="Whitney Medium" w:hAnsi="Whitney Book"/>
          <w:szCs w:val="20"/>
        </w:rPr>
        <w:t>ve</w:t>
      </w:r>
      <w:r w:rsidR="005B2F0A">
        <w:rPr>
          <w:rFonts w:ascii="Whitney Book" w:eastAsia="Whitney Medium" w:hAnsi="Whitney Book"/>
          <w:szCs w:val="20"/>
        </w:rPr>
        <w:t xml:space="preserve"> position which may occasionally be called upon to help </w:t>
      </w:r>
      <w:r w:rsidR="00020D33">
        <w:rPr>
          <w:rFonts w:ascii="Whitney Book" w:eastAsia="Whitney Medium" w:hAnsi="Whitney Book"/>
          <w:szCs w:val="20"/>
        </w:rPr>
        <w:t>deliver interpretive, education and volunteer programs.</w:t>
      </w:r>
    </w:p>
    <w:p w14:paraId="235753C2" w14:textId="77777777" w:rsidR="000D62DB" w:rsidRPr="00392921" w:rsidRDefault="000D62DB" w:rsidP="00392921">
      <w:pPr>
        <w:rPr>
          <w:rFonts w:ascii="Whitney Book" w:eastAsia="Whitney Medium" w:hAnsi="Whitney Book"/>
          <w:szCs w:val="20"/>
        </w:rPr>
      </w:pPr>
    </w:p>
    <w:p w14:paraId="58812DF7" w14:textId="27EBB0CD" w:rsidR="005201A3" w:rsidRDefault="00392921" w:rsidP="000F1EE9">
      <w:pPr>
        <w:rPr>
          <w:rFonts w:ascii="Whitney Book" w:eastAsia="Whitney Medium" w:hAnsi="Whitney Book"/>
          <w:szCs w:val="20"/>
        </w:rPr>
      </w:pPr>
      <w:r w:rsidRPr="00392921">
        <w:rPr>
          <w:rFonts w:ascii="Whitney Book" w:eastAsia="Whitney Medium" w:hAnsi="Whitney Book"/>
          <w:szCs w:val="20"/>
        </w:rPr>
        <w:t xml:space="preserve">The </w:t>
      </w:r>
      <w:r w:rsidR="00162578">
        <w:rPr>
          <w:rFonts w:ascii="Whitney Book" w:eastAsia="Whitney Medium" w:hAnsi="Whitney Book"/>
          <w:szCs w:val="20"/>
        </w:rPr>
        <w:t xml:space="preserve">Engagement and </w:t>
      </w:r>
      <w:r w:rsidR="007743D6">
        <w:rPr>
          <w:rFonts w:ascii="Whitney Book" w:eastAsia="Whitney Medium" w:hAnsi="Whitney Book"/>
          <w:szCs w:val="20"/>
        </w:rPr>
        <w:t>Volunteer</w:t>
      </w:r>
      <w:r w:rsidR="00585997">
        <w:rPr>
          <w:rFonts w:ascii="Whitney Book" w:eastAsia="Whitney Medium" w:hAnsi="Whitney Book"/>
          <w:szCs w:val="20"/>
        </w:rPr>
        <w:t xml:space="preserve"> Coordinator</w:t>
      </w:r>
      <w:r w:rsidRPr="00392921">
        <w:rPr>
          <w:rFonts w:ascii="Whitney Book" w:eastAsia="Whitney Medium" w:hAnsi="Whitney Book"/>
          <w:szCs w:val="20"/>
        </w:rPr>
        <w:t xml:space="preserve"> will </w:t>
      </w:r>
      <w:r w:rsidR="00162578">
        <w:rPr>
          <w:rFonts w:ascii="Whitney Book" w:eastAsia="Whitney Medium" w:hAnsi="Whitney Book"/>
          <w:szCs w:val="20"/>
        </w:rPr>
        <w:t xml:space="preserve">coordinate </w:t>
      </w:r>
      <w:r w:rsidR="007743D6">
        <w:rPr>
          <w:rFonts w:ascii="Whitney Book" w:eastAsia="Whitney Medium" w:hAnsi="Whitney Book"/>
          <w:szCs w:val="20"/>
        </w:rPr>
        <w:t>the Conservancy’s</w:t>
      </w:r>
      <w:r w:rsidR="007C6F16">
        <w:rPr>
          <w:rFonts w:ascii="Whitney Book" w:eastAsia="Whitney Medium" w:hAnsi="Whitney Book"/>
          <w:szCs w:val="20"/>
        </w:rPr>
        <w:t xml:space="preserve"> engagement and</w:t>
      </w:r>
      <w:r w:rsidR="007743D6">
        <w:rPr>
          <w:rFonts w:ascii="Whitney Book" w:eastAsia="Whitney Medium" w:hAnsi="Whitney Book"/>
          <w:szCs w:val="20"/>
        </w:rPr>
        <w:t xml:space="preserve"> volunteer program</w:t>
      </w:r>
      <w:r w:rsidR="007C6F16">
        <w:rPr>
          <w:rFonts w:ascii="Whitney Book" w:eastAsia="Whitney Medium" w:hAnsi="Whitney Book"/>
          <w:szCs w:val="20"/>
        </w:rPr>
        <w:t>s</w:t>
      </w:r>
      <w:r w:rsidR="007743D6">
        <w:rPr>
          <w:rFonts w:ascii="Whitney Book" w:eastAsia="Whitney Medium" w:hAnsi="Whitney Book"/>
          <w:szCs w:val="20"/>
        </w:rPr>
        <w:t xml:space="preserve"> which includes adding new volunteers to the </w:t>
      </w:r>
      <w:r w:rsidR="00576F98">
        <w:rPr>
          <w:rFonts w:ascii="Whitney Book" w:eastAsia="Whitney Medium" w:hAnsi="Whitney Book"/>
          <w:szCs w:val="20"/>
        </w:rPr>
        <w:t>database</w:t>
      </w:r>
      <w:r w:rsidR="007743D6">
        <w:rPr>
          <w:rFonts w:ascii="Whitney Book" w:eastAsia="Whitney Medium" w:hAnsi="Whitney Book"/>
          <w:szCs w:val="20"/>
        </w:rPr>
        <w:t xml:space="preserve"> as they complete training</w:t>
      </w:r>
      <w:r w:rsidR="00C674DE">
        <w:rPr>
          <w:rFonts w:ascii="Whitney Book" w:eastAsia="Whitney Medium" w:hAnsi="Whitney Book"/>
          <w:szCs w:val="20"/>
        </w:rPr>
        <w:t>;</w:t>
      </w:r>
      <w:r w:rsidR="007743D6">
        <w:rPr>
          <w:rFonts w:ascii="Whitney Book" w:eastAsia="Whitney Medium" w:hAnsi="Whitney Book"/>
          <w:szCs w:val="20"/>
        </w:rPr>
        <w:t xml:space="preserve"> growing </w:t>
      </w:r>
      <w:r w:rsidR="00576F98">
        <w:rPr>
          <w:rFonts w:ascii="Whitney Book" w:eastAsia="Whitney Medium" w:hAnsi="Whitney Book"/>
          <w:szCs w:val="20"/>
        </w:rPr>
        <w:t xml:space="preserve">and organizing </w:t>
      </w:r>
      <w:r w:rsidR="007743D6">
        <w:rPr>
          <w:rFonts w:ascii="Whitney Book" w:eastAsia="Whitney Medium" w:hAnsi="Whitney Book"/>
          <w:szCs w:val="20"/>
        </w:rPr>
        <w:t>the volunteer community</w:t>
      </w:r>
      <w:r w:rsidR="00C674DE">
        <w:rPr>
          <w:rFonts w:ascii="Whitney Book" w:eastAsia="Whitney Medium" w:hAnsi="Whitney Book"/>
          <w:szCs w:val="20"/>
        </w:rPr>
        <w:t>;</w:t>
      </w:r>
      <w:r w:rsidR="007743D6">
        <w:rPr>
          <w:rFonts w:ascii="Whitney Book" w:eastAsia="Whitney Medium" w:hAnsi="Whitney Book"/>
          <w:szCs w:val="20"/>
        </w:rPr>
        <w:t xml:space="preserve"> developing and delivering volunteer trainings with the VP </w:t>
      </w:r>
      <w:r w:rsidR="00C674DE">
        <w:rPr>
          <w:rFonts w:ascii="Whitney Book" w:eastAsia="Whitney Medium" w:hAnsi="Whitney Book"/>
          <w:szCs w:val="20"/>
        </w:rPr>
        <w:t xml:space="preserve">of </w:t>
      </w:r>
      <w:r w:rsidR="00EF1E9D">
        <w:rPr>
          <w:rFonts w:ascii="Whitney Book" w:eastAsia="Whitney Medium" w:hAnsi="Whitney Book"/>
          <w:szCs w:val="20"/>
        </w:rPr>
        <w:t>E</w:t>
      </w:r>
      <w:r w:rsidR="007743D6">
        <w:rPr>
          <w:rFonts w:ascii="Whitney Book" w:eastAsia="Whitney Medium" w:hAnsi="Whitney Book"/>
          <w:szCs w:val="20"/>
        </w:rPr>
        <w:t xml:space="preserve">ngagement and </w:t>
      </w:r>
      <w:r w:rsidR="00EF1E9D">
        <w:rPr>
          <w:rFonts w:ascii="Whitney Book" w:eastAsia="Whitney Medium" w:hAnsi="Whitney Book"/>
          <w:szCs w:val="20"/>
        </w:rPr>
        <w:t>E</w:t>
      </w:r>
      <w:r w:rsidR="007743D6">
        <w:rPr>
          <w:rFonts w:ascii="Whitney Book" w:eastAsia="Whitney Medium" w:hAnsi="Whitney Book"/>
          <w:szCs w:val="20"/>
        </w:rPr>
        <w:t>ducation</w:t>
      </w:r>
      <w:r w:rsidR="00C674DE">
        <w:rPr>
          <w:rFonts w:ascii="Whitney Book" w:eastAsia="Whitney Medium" w:hAnsi="Whitney Book"/>
          <w:szCs w:val="20"/>
        </w:rPr>
        <w:t>;</w:t>
      </w:r>
      <w:r w:rsidR="007743D6">
        <w:rPr>
          <w:rFonts w:ascii="Whitney Book" w:eastAsia="Whitney Medium" w:hAnsi="Whitney Book"/>
          <w:szCs w:val="20"/>
        </w:rPr>
        <w:t xml:space="preserve"> defining volunteer work project priorities with the VP </w:t>
      </w:r>
      <w:r w:rsidR="00C674DE">
        <w:rPr>
          <w:rFonts w:ascii="Whitney Book" w:eastAsia="Whitney Medium" w:hAnsi="Whitney Book"/>
          <w:szCs w:val="20"/>
        </w:rPr>
        <w:t xml:space="preserve">of </w:t>
      </w:r>
      <w:r w:rsidR="007743D6">
        <w:rPr>
          <w:rFonts w:ascii="Whitney Book" w:eastAsia="Whitney Medium" w:hAnsi="Whitney Book"/>
          <w:szCs w:val="20"/>
        </w:rPr>
        <w:t>Engagement and Education</w:t>
      </w:r>
      <w:r w:rsidR="00C674DE">
        <w:rPr>
          <w:rFonts w:ascii="Whitney Book" w:eastAsia="Whitney Medium" w:hAnsi="Whitney Book"/>
          <w:szCs w:val="20"/>
        </w:rPr>
        <w:t>;</w:t>
      </w:r>
      <w:r w:rsidR="003C22F8">
        <w:rPr>
          <w:rFonts w:ascii="Whitney Book" w:eastAsia="Whitney Medium" w:hAnsi="Whitney Book"/>
          <w:szCs w:val="20"/>
        </w:rPr>
        <w:t xml:space="preserve"> developing interpretive events with the VP for Engagement and Education </w:t>
      </w:r>
      <w:r w:rsidR="004B34B0">
        <w:rPr>
          <w:rFonts w:ascii="Whitney Book" w:eastAsia="Whitney Medium" w:hAnsi="Whitney Book"/>
          <w:szCs w:val="20"/>
        </w:rPr>
        <w:t>and the Community Impact department</w:t>
      </w:r>
      <w:r w:rsidR="005201A3">
        <w:rPr>
          <w:rFonts w:ascii="Whitney Book" w:eastAsia="Whitney Medium" w:hAnsi="Whitney Book"/>
          <w:szCs w:val="20"/>
        </w:rPr>
        <w:t>,</w:t>
      </w:r>
      <w:r w:rsidR="004B34B0">
        <w:rPr>
          <w:rFonts w:ascii="Whitney Book" w:eastAsia="Whitney Medium" w:hAnsi="Whitney Book"/>
          <w:szCs w:val="20"/>
        </w:rPr>
        <w:t xml:space="preserve"> and scheduling those </w:t>
      </w:r>
      <w:r w:rsidR="005201A3">
        <w:rPr>
          <w:rFonts w:ascii="Whitney Book" w:eastAsia="Whitney Medium" w:hAnsi="Whitney Book"/>
          <w:szCs w:val="20"/>
        </w:rPr>
        <w:t xml:space="preserve">events </w:t>
      </w:r>
      <w:r w:rsidR="00616C30">
        <w:rPr>
          <w:rFonts w:ascii="Whitney Book" w:eastAsia="Whitney Medium" w:hAnsi="Whitney Book"/>
          <w:szCs w:val="20"/>
        </w:rPr>
        <w:t>with Interpretive Rangers.</w:t>
      </w:r>
      <w:r w:rsidR="000D62DB">
        <w:rPr>
          <w:rFonts w:ascii="Whitney Book" w:eastAsia="Whitney Medium" w:hAnsi="Whitney Book"/>
          <w:szCs w:val="20"/>
        </w:rPr>
        <w:t xml:space="preserve"> </w:t>
      </w:r>
    </w:p>
    <w:p w14:paraId="25203D34" w14:textId="77777777" w:rsidR="005201A3" w:rsidRDefault="005201A3" w:rsidP="000F1EE9">
      <w:pPr>
        <w:rPr>
          <w:rFonts w:ascii="Whitney Book" w:eastAsia="Whitney Medium" w:hAnsi="Whitney Book"/>
          <w:szCs w:val="20"/>
        </w:rPr>
      </w:pPr>
    </w:p>
    <w:p w14:paraId="33095F7F" w14:textId="4843D2FA" w:rsidR="000D62DB" w:rsidRDefault="000D62DB" w:rsidP="000F1EE9">
      <w:pPr>
        <w:rPr>
          <w:rFonts w:ascii="Whitney Book" w:eastAsia="Whitney Medium" w:hAnsi="Whitney Book"/>
          <w:szCs w:val="20"/>
        </w:rPr>
      </w:pPr>
      <w:r>
        <w:rPr>
          <w:rFonts w:ascii="Whitney Book" w:eastAsia="Whitney Medium" w:hAnsi="Whitney Book"/>
          <w:szCs w:val="20"/>
        </w:rPr>
        <w:t xml:space="preserve">The </w:t>
      </w:r>
      <w:r w:rsidR="00A505A9">
        <w:rPr>
          <w:rFonts w:ascii="Whitney Book" w:eastAsia="Whitney Medium" w:hAnsi="Whitney Book"/>
          <w:szCs w:val="20"/>
        </w:rPr>
        <w:t>Engagement</w:t>
      </w:r>
      <w:r w:rsidR="00D74084">
        <w:rPr>
          <w:rFonts w:ascii="Whitney Book" w:eastAsia="Whitney Medium" w:hAnsi="Whitney Book"/>
          <w:szCs w:val="20"/>
        </w:rPr>
        <w:t xml:space="preserve"> and </w:t>
      </w:r>
      <w:r>
        <w:rPr>
          <w:rFonts w:ascii="Whitney Book" w:eastAsia="Whitney Medium" w:hAnsi="Whitney Book"/>
          <w:szCs w:val="20"/>
        </w:rPr>
        <w:t>Volunteer Coordinator will schedule and support volunteers tabling at high visibility preserves</w:t>
      </w:r>
      <w:r w:rsidR="005201A3">
        <w:rPr>
          <w:rFonts w:ascii="Whitney Book" w:eastAsia="Whitney Medium" w:hAnsi="Whitney Book"/>
          <w:szCs w:val="20"/>
        </w:rPr>
        <w:t>,</w:t>
      </w:r>
      <w:r>
        <w:rPr>
          <w:rFonts w:ascii="Whitney Book" w:eastAsia="Whitney Medium" w:hAnsi="Whitney Book"/>
          <w:szCs w:val="20"/>
        </w:rPr>
        <w:t xml:space="preserve"> ensure they have all necessary </w:t>
      </w:r>
      <w:r w:rsidR="00EF1E9D">
        <w:rPr>
          <w:rFonts w:ascii="Whitney Book" w:eastAsia="Whitney Medium" w:hAnsi="Whitney Book"/>
          <w:szCs w:val="20"/>
        </w:rPr>
        <w:t>materials</w:t>
      </w:r>
      <w:r w:rsidR="005201A3">
        <w:rPr>
          <w:rFonts w:ascii="Whitney Book" w:eastAsia="Whitney Medium" w:hAnsi="Whitney Book"/>
          <w:szCs w:val="20"/>
        </w:rPr>
        <w:t>,</w:t>
      </w:r>
      <w:r w:rsidR="00EF1E9D">
        <w:rPr>
          <w:rFonts w:ascii="Whitney Book" w:eastAsia="Whitney Medium" w:hAnsi="Whitney Book"/>
          <w:szCs w:val="20"/>
        </w:rPr>
        <w:t xml:space="preserve"> and</w:t>
      </w:r>
      <w:r>
        <w:rPr>
          <w:rFonts w:ascii="Whitney Book" w:eastAsia="Whitney Medium" w:hAnsi="Whitney Book"/>
          <w:szCs w:val="20"/>
        </w:rPr>
        <w:t xml:space="preserve"> coordinate tabling at </w:t>
      </w:r>
      <w:r w:rsidR="007743D6">
        <w:rPr>
          <w:rFonts w:ascii="Whitney Book" w:eastAsia="Whitney Medium" w:hAnsi="Whitney Book"/>
          <w:szCs w:val="20"/>
        </w:rPr>
        <w:t xml:space="preserve">outreach events </w:t>
      </w:r>
      <w:r w:rsidR="00E50797">
        <w:rPr>
          <w:rFonts w:ascii="Whitney Book" w:eastAsia="Whitney Medium" w:hAnsi="Whitney Book"/>
          <w:szCs w:val="20"/>
        </w:rPr>
        <w:t>to include</w:t>
      </w:r>
      <w:r w:rsidR="007743D6">
        <w:rPr>
          <w:rFonts w:ascii="Whitney Book" w:eastAsia="Whitney Medium" w:hAnsi="Whitney Book"/>
          <w:szCs w:val="20"/>
        </w:rPr>
        <w:t xml:space="preserve"> scheduling volunteers to staff them. The </w:t>
      </w:r>
      <w:r w:rsidR="00290685">
        <w:rPr>
          <w:rFonts w:ascii="Whitney Book" w:eastAsia="Whitney Medium" w:hAnsi="Whitney Book"/>
          <w:szCs w:val="20"/>
        </w:rPr>
        <w:t>Engagement and V</w:t>
      </w:r>
      <w:r w:rsidR="007743D6">
        <w:rPr>
          <w:rFonts w:ascii="Whitney Book" w:eastAsia="Whitney Medium" w:hAnsi="Whitney Book"/>
          <w:szCs w:val="20"/>
        </w:rPr>
        <w:t xml:space="preserve">olunteer </w:t>
      </w:r>
      <w:r w:rsidR="00290685">
        <w:rPr>
          <w:rFonts w:ascii="Whitney Book" w:eastAsia="Whitney Medium" w:hAnsi="Whitney Book"/>
          <w:szCs w:val="20"/>
        </w:rPr>
        <w:t>C</w:t>
      </w:r>
      <w:r w:rsidR="007743D6">
        <w:rPr>
          <w:rFonts w:ascii="Whitney Book" w:eastAsia="Whitney Medium" w:hAnsi="Whitney Book"/>
          <w:szCs w:val="20"/>
        </w:rPr>
        <w:t xml:space="preserve">oordinator will </w:t>
      </w:r>
      <w:r>
        <w:rPr>
          <w:rFonts w:ascii="Whitney Book" w:eastAsia="Whitney Medium" w:hAnsi="Whitney Book"/>
          <w:szCs w:val="20"/>
        </w:rPr>
        <w:t xml:space="preserve">work with </w:t>
      </w:r>
      <w:r w:rsidR="00E50797">
        <w:rPr>
          <w:rFonts w:ascii="Whitney Book" w:eastAsia="Whitney Medium" w:hAnsi="Whitney Book"/>
          <w:szCs w:val="20"/>
        </w:rPr>
        <w:t xml:space="preserve">the </w:t>
      </w:r>
      <w:r>
        <w:rPr>
          <w:rFonts w:ascii="Whitney Book" w:eastAsia="Whitney Medium" w:hAnsi="Whitney Book"/>
          <w:szCs w:val="20"/>
        </w:rPr>
        <w:lastRenderedPageBreak/>
        <w:t>C</w:t>
      </w:r>
      <w:r w:rsidR="00E50797">
        <w:rPr>
          <w:rFonts w:ascii="Whitney Book" w:eastAsia="Whitney Medium" w:hAnsi="Whitney Book"/>
          <w:szCs w:val="20"/>
        </w:rPr>
        <w:t xml:space="preserve">ommunity </w:t>
      </w:r>
      <w:r>
        <w:rPr>
          <w:rFonts w:ascii="Whitney Book" w:eastAsia="Whitney Medium" w:hAnsi="Whitney Book"/>
          <w:szCs w:val="20"/>
        </w:rPr>
        <w:t>I</w:t>
      </w:r>
      <w:r w:rsidR="00E50797">
        <w:rPr>
          <w:rFonts w:ascii="Whitney Book" w:eastAsia="Whitney Medium" w:hAnsi="Whitney Book"/>
          <w:szCs w:val="20"/>
        </w:rPr>
        <w:t>mpact Department</w:t>
      </w:r>
      <w:r>
        <w:rPr>
          <w:rFonts w:ascii="Whitney Book" w:eastAsia="Whitney Medium" w:hAnsi="Whitney Book"/>
          <w:szCs w:val="20"/>
        </w:rPr>
        <w:t xml:space="preserve">, </w:t>
      </w:r>
      <w:r w:rsidR="00E50797">
        <w:rPr>
          <w:rFonts w:ascii="Whitney Book" w:eastAsia="Whitney Medium" w:hAnsi="Whitney Book"/>
          <w:szCs w:val="20"/>
        </w:rPr>
        <w:t xml:space="preserve">the VP </w:t>
      </w:r>
      <w:r w:rsidR="005201A3">
        <w:rPr>
          <w:rFonts w:ascii="Whitney Book" w:eastAsia="Whitney Medium" w:hAnsi="Whitney Book"/>
          <w:szCs w:val="20"/>
        </w:rPr>
        <w:t xml:space="preserve">of </w:t>
      </w:r>
      <w:r w:rsidR="00E50797">
        <w:rPr>
          <w:rFonts w:ascii="Whitney Book" w:eastAsia="Whitney Medium" w:hAnsi="Whitney Book"/>
          <w:szCs w:val="20"/>
        </w:rPr>
        <w:t>Operations</w:t>
      </w:r>
      <w:r>
        <w:rPr>
          <w:rFonts w:ascii="Whitney Book" w:eastAsia="Whitney Medium" w:hAnsi="Whitney Book"/>
          <w:szCs w:val="20"/>
        </w:rPr>
        <w:t xml:space="preserve"> </w:t>
      </w:r>
      <w:r w:rsidR="005201A3">
        <w:rPr>
          <w:rFonts w:ascii="Whitney Book" w:eastAsia="Whitney Medium" w:hAnsi="Whitney Book"/>
          <w:szCs w:val="20"/>
        </w:rPr>
        <w:t xml:space="preserve">and Conservation, </w:t>
      </w:r>
      <w:r>
        <w:rPr>
          <w:rFonts w:ascii="Whitney Book" w:eastAsia="Whitney Medium" w:hAnsi="Whitney Book"/>
          <w:szCs w:val="20"/>
        </w:rPr>
        <w:t xml:space="preserve">and </w:t>
      </w:r>
      <w:r w:rsidR="005201A3">
        <w:rPr>
          <w:rFonts w:ascii="Whitney Book" w:eastAsia="Whitney Medium" w:hAnsi="Whitney Book"/>
          <w:szCs w:val="20"/>
        </w:rPr>
        <w:t xml:space="preserve">the </w:t>
      </w:r>
      <w:r>
        <w:rPr>
          <w:rFonts w:ascii="Whitney Book" w:eastAsia="Whitney Medium" w:hAnsi="Whitney Book"/>
          <w:szCs w:val="20"/>
        </w:rPr>
        <w:t xml:space="preserve">VP </w:t>
      </w:r>
      <w:r w:rsidR="005201A3">
        <w:rPr>
          <w:rFonts w:ascii="Whitney Book" w:eastAsia="Whitney Medium" w:hAnsi="Whitney Book"/>
          <w:szCs w:val="20"/>
        </w:rPr>
        <w:t>of</w:t>
      </w:r>
      <w:r w:rsidR="00E50797">
        <w:rPr>
          <w:rFonts w:ascii="Whitney Book" w:eastAsia="Whitney Medium" w:hAnsi="Whitney Book"/>
          <w:szCs w:val="20"/>
        </w:rPr>
        <w:t xml:space="preserve"> E</w:t>
      </w:r>
      <w:r>
        <w:rPr>
          <w:rFonts w:ascii="Whitney Book" w:eastAsia="Whitney Medium" w:hAnsi="Whitney Book"/>
          <w:szCs w:val="20"/>
        </w:rPr>
        <w:t xml:space="preserve">ngagement and </w:t>
      </w:r>
      <w:r w:rsidR="00E50797">
        <w:rPr>
          <w:rFonts w:ascii="Whitney Book" w:eastAsia="Whitney Medium" w:hAnsi="Whitney Book"/>
          <w:szCs w:val="20"/>
        </w:rPr>
        <w:t>E</w:t>
      </w:r>
      <w:r>
        <w:rPr>
          <w:rFonts w:ascii="Whitney Book" w:eastAsia="Whitney Medium" w:hAnsi="Whitney Book"/>
          <w:szCs w:val="20"/>
        </w:rPr>
        <w:t xml:space="preserve">ducation </w:t>
      </w:r>
      <w:proofErr w:type="gramStart"/>
      <w:r>
        <w:rPr>
          <w:rFonts w:ascii="Whitney Book" w:eastAsia="Whitney Medium" w:hAnsi="Whitney Book"/>
          <w:szCs w:val="20"/>
        </w:rPr>
        <w:t>to</w:t>
      </w:r>
      <w:r w:rsidR="007743D6">
        <w:rPr>
          <w:rFonts w:ascii="Whitney Book" w:eastAsia="Whitney Medium" w:hAnsi="Whitney Book"/>
          <w:szCs w:val="20"/>
        </w:rPr>
        <w:t xml:space="preserve"> </w:t>
      </w:r>
      <w:r w:rsidR="00392921" w:rsidRPr="00392921">
        <w:rPr>
          <w:rFonts w:ascii="Whitney Book" w:eastAsia="Whitney Medium" w:hAnsi="Whitney Book"/>
          <w:szCs w:val="20"/>
        </w:rPr>
        <w:t>de</w:t>
      </w:r>
      <w:r w:rsidR="00EB0CC9">
        <w:rPr>
          <w:rFonts w:ascii="Whitney Book" w:eastAsia="Whitney Medium" w:hAnsi="Whitney Book"/>
          <w:szCs w:val="20"/>
        </w:rPr>
        <w:t>ploy</w:t>
      </w:r>
      <w:proofErr w:type="gramEnd"/>
      <w:r w:rsidR="00392921" w:rsidRPr="00392921">
        <w:rPr>
          <w:rFonts w:ascii="Whitney Book" w:eastAsia="Whitney Medium" w:hAnsi="Whitney Book"/>
          <w:szCs w:val="20"/>
        </w:rPr>
        <w:t xml:space="preserve"> </w:t>
      </w:r>
      <w:r w:rsidR="00585997">
        <w:rPr>
          <w:rFonts w:ascii="Whitney Book" w:eastAsia="Whitney Medium" w:hAnsi="Whitney Book"/>
          <w:szCs w:val="20"/>
        </w:rPr>
        <w:t xml:space="preserve">a </w:t>
      </w:r>
      <w:r w:rsidR="00E375ED">
        <w:rPr>
          <w:rFonts w:ascii="Whitney Book" w:eastAsia="Whitney Medium" w:hAnsi="Whitney Book"/>
          <w:szCs w:val="20"/>
        </w:rPr>
        <w:t>v</w:t>
      </w:r>
      <w:r w:rsidR="00585997">
        <w:rPr>
          <w:rFonts w:ascii="Whitney Book" w:eastAsia="Whitney Medium" w:hAnsi="Whitney Book"/>
          <w:szCs w:val="20"/>
        </w:rPr>
        <w:t>olunteer management system</w:t>
      </w:r>
      <w:r>
        <w:rPr>
          <w:rFonts w:ascii="Whitney Book" w:eastAsia="Whitney Medium" w:hAnsi="Whitney Book"/>
          <w:szCs w:val="20"/>
        </w:rPr>
        <w:t xml:space="preserve">. The </w:t>
      </w:r>
      <w:r w:rsidR="00EB0CC9">
        <w:rPr>
          <w:rFonts w:ascii="Whitney Book" w:eastAsia="Whitney Medium" w:hAnsi="Whitney Book"/>
          <w:szCs w:val="20"/>
        </w:rPr>
        <w:t xml:space="preserve">Engagement and </w:t>
      </w:r>
      <w:r>
        <w:rPr>
          <w:rFonts w:ascii="Whitney Book" w:eastAsia="Whitney Medium" w:hAnsi="Whitney Book"/>
          <w:szCs w:val="20"/>
        </w:rPr>
        <w:t xml:space="preserve">Volunteer Coordinator </w:t>
      </w:r>
      <w:r w:rsidR="00EB0CC9">
        <w:rPr>
          <w:rFonts w:ascii="Whitney Book" w:eastAsia="Whitney Medium" w:hAnsi="Whitney Book"/>
          <w:szCs w:val="20"/>
        </w:rPr>
        <w:t>may</w:t>
      </w:r>
      <w:r>
        <w:rPr>
          <w:rFonts w:ascii="Whitney Book" w:eastAsia="Whitney Medium" w:hAnsi="Whitney Book"/>
          <w:szCs w:val="20"/>
        </w:rPr>
        <w:t xml:space="preserve"> periodically lead</w:t>
      </w:r>
      <w:r w:rsidR="007743D6">
        <w:rPr>
          <w:rFonts w:ascii="Whitney Book" w:eastAsia="Whitney Medium" w:hAnsi="Whitney Book"/>
          <w:szCs w:val="20"/>
        </w:rPr>
        <w:t xml:space="preserve"> interpretive </w:t>
      </w:r>
      <w:proofErr w:type="gramStart"/>
      <w:r w:rsidR="007743D6">
        <w:rPr>
          <w:rFonts w:ascii="Whitney Book" w:eastAsia="Whitney Medium" w:hAnsi="Whitney Book"/>
          <w:szCs w:val="20"/>
        </w:rPr>
        <w:t>events</w:t>
      </w:r>
      <w:r>
        <w:rPr>
          <w:rFonts w:ascii="Whitney Book" w:eastAsia="Whitney Medium" w:hAnsi="Whitney Book"/>
          <w:szCs w:val="20"/>
        </w:rPr>
        <w:t>, and</w:t>
      </w:r>
      <w:proofErr w:type="gramEnd"/>
      <w:r>
        <w:rPr>
          <w:rFonts w:ascii="Whitney Book" w:eastAsia="Whitney Medium" w:hAnsi="Whitney Book"/>
          <w:szCs w:val="20"/>
        </w:rPr>
        <w:t xml:space="preserve"> </w:t>
      </w:r>
      <w:r w:rsidR="00054018">
        <w:rPr>
          <w:rFonts w:ascii="Whitney Book" w:eastAsia="Whitney Medium" w:hAnsi="Whitney Book"/>
          <w:szCs w:val="20"/>
        </w:rPr>
        <w:t xml:space="preserve">may occasionally </w:t>
      </w:r>
      <w:r>
        <w:rPr>
          <w:rFonts w:ascii="Whitney Book" w:eastAsia="Whitney Medium" w:hAnsi="Whitney Book"/>
          <w:szCs w:val="20"/>
        </w:rPr>
        <w:t>be called upon to teach k-12 conservation education programs</w:t>
      </w:r>
      <w:r w:rsidRPr="00392921">
        <w:rPr>
          <w:rFonts w:ascii="Whitney Book" w:eastAsia="Whitney Medium" w:hAnsi="Whitney Book"/>
          <w:szCs w:val="20"/>
        </w:rPr>
        <w:t xml:space="preserve">. </w:t>
      </w:r>
    </w:p>
    <w:p w14:paraId="6D473328" w14:textId="5F8273C0" w:rsidR="000E3B58" w:rsidRPr="00392921" w:rsidRDefault="000E3B58" w:rsidP="000F1EE9">
      <w:pPr>
        <w:rPr>
          <w:rFonts w:ascii="Whitney Book" w:eastAsia="Whitney Medium" w:hAnsi="Whitney Book"/>
          <w:szCs w:val="20"/>
        </w:rPr>
      </w:pPr>
    </w:p>
    <w:p w14:paraId="0CE3F181" w14:textId="75DD7289" w:rsidR="000E3B58" w:rsidRDefault="000E3B58" w:rsidP="000E3B58">
      <w:pPr>
        <w:pStyle w:val="Heading3"/>
      </w:pPr>
      <w:r>
        <w:t>Primary Responsibilities:</w:t>
      </w:r>
    </w:p>
    <w:p w14:paraId="4B7FF019" w14:textId="062AD284" w:rsidR="000E3B58" w:rsidRDefault="000E3B58" w:rsidP="0009663C">
      <w:pPr>
        <w:pStyle w:val="BodyText"/>
        <w:ind w:left="0"/>
      </w:pPr>
    </w:p>
    <w:p w14:paraId="62F17116" w14:textId="3B6ED06A" w:rsidR="00497858" w:rsidRPr="001C02D2" w:rsidRDefault="00497858" w:rsidP="0009663C">
      <w:pPr>
        <w:pStyle w:val="BodyText"/>
        <w:ind w:left="0"/>
      </w:pPr>
      <w:r>
        <w:t xml:space="preserve">Engagement and Volunteer Coordination – </w:t>
      </w:r>
      <w:r w:rsidR="00A72ED6">
        <w:t>75</w:t>
      </w:r>
      <w:r>
        <w:t>%</w:t>
      </w:r>
    </w:p>
    <w:p w14:paraId="2E26EA91" w14:textId="0F2084A0" w:rsidR="00D47035" w:rsidRDefault="00497858" w:rsidP="00D47035">
      <w:pPr>
        <w:pStyle w:val="BodyText"/>
        <w:numPr>
          <w:ilvl w:val="0"/>
          <w:numId w:val="1"/>
        </w:numPr>
      </w:pPr>
      <w:r>
        <w:t>Coordinate</w:t>
      </w:r>
      <w:r w:rsidR="00054018">
        <w:t xml:space="preserve"> the Conservancy’s volunteer</w:t>
      </w:r>
      <w:r w:rsidR="00D47035">
        <w:t xml:space="preserve"> </w:t>
      </w:r>
      <w:r w:rsidR="00054018">
        <w:t>program</w:t>
      </w:r>
      <w:r w:rsidR="00D47035">
        <w:t xml:space="preserve"> including growing volunteer corps and developing </w:t>
      </w:r>
      <w:r w:rsidR="005201A3">
        <w:t xml:space="preserve">a </w:t>
      </w:r>
      <w:r w:rsidR="00D47035">
        <w:t>volunteer leadership program.</w:t>
      </w:r>
    </w:p>
    <w:p w14:paraId="69D12E17" w14:textId="6FDE23CC" w:rsidR="00F773B7" w:rsidRDefault="00F773B7" w:rsidP="00D47035">
      <w:pPr>
        <w:pStyle w:val="BodyText"/>
        <w:numPr>
          <w:ilvl w:val="0"/>
          <w:numId w:val="1"/>
        </w:numPr>
      </w:pPr>
      <w:r>
        <w:t xml:space="preserve">With the Community Impact Department, communicate with volunteers and market </w:t>
      </w:r>
      <w:r w:rsidR="00CC445E">
        <w:t xml:space="preserve">the </w:t>
      </w:r>
      <w:r>
        <w:t xml:space="preserve">volunteer program to </w:t>
      </w:r>
      <w:r w:rsidR="00FF4DE1">
        <w:t>increase participation.</w:t>
      </w:r>
    </w:p>
    <w:p w14:paraId="167A7034" w14:textId="642908F4" w:rsidR="00DD551E" w:rsidRDefault="0009663C" w:rsidP="0009663C">
      <w:pPr>
        <w:pStyle w:val="BodyText"/>
        <w:numPr>
          <w:ilvl w:val="0"/>
          <w:numId w:val="1"/>
        </w:numPr>
      </w:pPr>
      <w:r w:rsidRPr="00A3684B">
        <w:t>De</w:t>
      </w:r>
      <w:r w:rsidR="00F773B7">
        <w:t>ploy</w:t>
      </w:r>
      <w:r w:rsidRPr="00A3684B">
        <w:t xml:space="preserve"> </w:t>
      </w:r>
      <w:r w:rsidR="00E21BD8">
        <w:t xml:space="preserve">a volunteer management system that schedules and tracks volunteer hours in partnership with </w:t>
      </w:r>
      <w:r w:rsidR="00ED5645">
        <w:t>C</w:t>
      </w:r>
      <w:r w:rsidR="00F773B7">
        <w:t xml:space="preserve">ommunity </w:t>
      </w:r>
      <w:r w:rsidR="00ED5645">
        <w:t>I</w:t>
      </w:r>
      <w:r w:rsidR="00F773B7">
        <w:t>mpact</w:t>
      </w:r>
      <w:r w:rsidR="00ED5645">
        <w:t xml:space="preserve"> Department, </w:t>
      </w:r>
      <w:r w:rsidR="00E21BD8">
        <w:t xml:space="preserve">VP </w:t>
      </w:r>
      <w:r w:rsidR="00CC445E">
        <w:t xml:space="preserve">of </w:t>
      </w:r>
      <w:r w:rsidR="00F773B7">
        <w:t>O</w:t>
      </w:r>
      <w:r w:rsidR="00E21BD8">
        <w:t>perations</w:t>
      </w:r>
      <w:r w:rsidR="00722C6B">
        <w:t xml:space="preserve"> </w:t>
      </w:r>
      <w:r w:rsidR="00CC445E">
        <w:t xml:space="preserve">and Conservation, </w:t>
      </w:r>
      <w:r w:rsidR="00722C6B">
        <w:t xml:space="preserve">and VP </w:t>
      </w:r>
      <w:r w:rsidR="00CC445E">
        <w:t xml:space="preserve">of </w:t>
      </w:r>
      <w:r w:rsidR="00722C6B">
        <w:t>Engagement and Education</w:t>
      </w:r>
      <w:r w:rsidR="00E21BD8">
        <w:t>.</w:t>
      </w:r>
    </w:p>
    <w:p w14:paraId="318DF2FB" w14:textId="281AF554" w:rsidR="00E7531B" w:rsidRDefault="00E7531B" w:rsidP="0009663C">
      <w:pPr>
        <w:pStyle w:val="BodyText"/>
        <w:numPr>
          <w:ilvl w:val="0"/>
          <w:numId w:val="1"/>
        </w:numPr>
      </w:pPr>
      <w:r>
        <w:t>Develop</w:t>
      </w:r>
      <w:r w:rsidR="00CC445E">
        <w:t>,</w:t>
      </w:r>
      <w:r>
        <w:t xml:space="preserve"> deliver</w:t>
      </w:r>
      <w:r w:rsidR="00CC445E">
        <w:t>,</w:t>
      </w:r>
      <w:r>
        <w:t xml:space="preserve"> and modify </w:t>
      </w:r>
      <w:r w:rsidR="007B131E">
        <w:t xml:space="preserve">volunteer </w:t>
      </w:r>
      <w:proofErr w:type="gramStart"/>
      <w:r w:rsidR="007B131E">
        <w:t>trainings</w:t>
      </w:r>
      <w:proofErr w:type="gramEnd"/>
      <w:r w:rsidR="007B131E">
        <w:t xml:space="preserve"> with the VP for Engagement and Education.</w:t>
      </w:r>
    </w:p>
    <w:p w14:paraId="307238CB" w14:textId="5E73AE25" w:rsidR="00F773B7" w:rsidRDefault="00F773B7" w:rsidP="0009663C">
      <w:pPr>
        <w:pStyle w:val="BodyText"/>
        <w:numPr>
          <w:ilvl w:val="0"/>
          <w:numId w:val="1"/>
        </w:numPr>
      </w:pPr>
      <w:r>
        <w:t xml:space="preserve">Develop and schedule interpretive events and coordinate with </w:t>
      </w:r>
      <w:r w:rsidR="00567335">
        <w:t>Interpretive Rangers to staff them.</w:t>
      </w:r>
    </w:p>
    <w:p w14:paraId="0575CBDB" w14:textId="77777777" w:rsidR="00567335" w:rsidRDefault="00567335" w:rsidP="00567335">
      <w:pPr>
        <w:pStyle w:val="BodyText"/>
        <w:ind w:left="827"/>
      </w:pPr>
    </w:p>
    <w:p w14:paraId="72A400CB" w14:textId="16ECA0FA" w:rsidR="00567335" w:rsidRDefault="00567335" w:rsidP="00BE7AA0">
      <w:pPr>
        <w:pStyle w:val="BodyText"/>
        <w:ind w:left="0"/>
      </w:pPr>
      <w:r>
        <w:t xml:space="preserve">Program </w:t>
      </w:r>
      <w:r w:rsidR="005201A3">
        <w:t>D</w:t>
      </w:r>
      <w:r>
        <w:t>elivery – 2</w:t>
      </w:r>
      <w:r w:rsidR="00A72ED6">
        <w:t>5</w:t>
      </w:r>
      <w:r>
        <w:t>%</w:t>
      </w:r>
    </w:p>
    <w:p w14:paraId="504C44AE" w14:textId="229816E3" w:rsidR="00D21F4D" w:rsidRDefault="00155CFB" w:rsidP="0009663C">
      <w:pPr>
        <w:pStyle w:val="BodyText"/>
        <w:numPr>
          <w:ilvl w:val="0"/>
          <w:numId w:val="1"/>
        </w:numPr>
      </w:pPr>
      <w:r>
        <w:t>R</w:t>
      </w:r>
      <w:r w:rsidR="00D21F4D">
        <w:t xml:space="preserve">un </w:t>
      </w:r>
      <w:r w:rsidR="00FC518A">
        <w:t xml:space="preserve">natural history </w:t>
      </w:r>
      <w:r w:rsidR="00D21F4D">
        <w:t>interpr</w:t>
      </w:r>
      <w:r w:rsidR="00FC518A">
        <w:t>etive programs</w:t>
      </w:r>
      <w:r w:rsidR="00114142">
        <w:t xml:space="preserve"> at Conservancy Preserves</w:t>
      </w:r>
      <w:r w:rsidR="00FC518A">
        <w:t>.</w:t>
      </w:r>
    </w:p>
    <w:p w14:paraId="47F0E040" w14:textId="42B48499" w:rsidR="00FC518A" w:rsidRDefault="00FC518A" w:rsidP="0009663C">
      <w:pPr>
        <w:pStyle w:val="BodyText"/>
        <w:numPr>
          <w:ilvl w:val="0"/>
          <w:numId w:val="1"/>
        </w:numPr>
      </w:pPr>
      <w:r>
        <w:t>Teach Conservation Education programs for K-12 learners</w:t>
      </w:r>
      <w:r w:rsidR="00114142">
        <w:t>.</w:t>
      </w:r>
    </w:p>
    <w:p w14:paraId="6E3C5E1D" w14:textId="0EE86101" w:rsidR="00A3661E" w:rsidRDefault="00A3661E" w:rsidP="0009663C">
      <w:pPr>
        <w:pStyle w:val="BodyText"/>
        <w:numPr>
          <w:ilvl w:val="0"/>
          <w:numId w:val="1"/>
        </w:numPr>
      </w:pPr>
      <w:r>
        <w:t xml:space="preserve">Assist </w:t>
      </w:r>
      <w:r w:rsidR="00E0021E">
        <w:t>Conservation</w:t>
      </w:r>
      <w:r>
        <w:t xml:space="preserve"> Educator with </w:t>
      </w:r>
      <w:r w:rsidR="00E0021E">
        <w:t xml:space="preserve">marketing, </w:t>
      </w:r>
      <w:r>
        <w:t>scheduling</w:t>
      </w:r>
      <w:r w:rsidR="00CC445E">
        <w:t>,</w:t>
      </w:r>
      <w:r>
        <w:t xml:space="preserve"> and coordinating school </w:t>
      </w:r>
      <w:r w:rsidR="00E0021E">
        <w:t>groups</w:t>
      </w:r>
      <w:r w:rsidR="00CC445E">
        <w:t>.</w:t>
      </w:r>
    </w:p>
    <w:p w14:paraId="49790122" w14:textId="0EC5D43E" w:rsidR="00552EFA" w:rsidRPr="00A3684B" w:rsidRDefault="0009663C" w:rsidP="00D47035">
      <w:pPr>
        <w:pStyle w:val="BodyText"/>
        <w:numPr>
          <w:ilvl w:val="0"/>
          <w:numId w:val="1"/>
        </w:numPr>
      </w:pPr>
      <w:r w:rsidRPr="00A3684B">
        <w:t xml:space="preserve">Lead youth and adult volunteer workdays to assist with preserve management through invasive plant removals </w:t>
      </w:r>
      <w:r w:rsidR="008905E5">
        <w:t xml:space="preserve">and trail maintenance </w:t>
      </w:r>
      <w:r w:rsidRPr="00A3684B">
        <w:t xml:space="preserve">using hand tools. </w:t>
      </w:r>
    </w:p>
    <w:p w14:paraId="1E440C84" w14:textId="638FCDA9" w:rsidR="0009663C" w:rsidRPr="0009663C" w:rsidRDefault="0009663C" w:rsidP="0009663C">
      <w:pPr>
        <w:pStyle w:val="BodyText"/>
        <w:numPr>
          <w:ilvl w:val="0"/>
          <w:numId w:val="1"/>
        </w:numPr>
      </w:pPr>
      <w:r w:rsidRPr="0009663C">
        <w:t>Represent the Conservancy while tabling at a variety of events. </w:t>
      </w:r>
    </w:p>
    <w:p w14:paraId="3D9D7B50" w14:textId="45E7D130" w:rsidR="0009663C" w:rsidRPr="0009663C" w:rsidRDefault="0009663C" w:rsidP="00C76488">
      <w:pPr>
        <w:pStyle w:val="BodyText"/>
        <w:numPr>
          <w:ilvl w:val="0"/>
          <w:numId w:val="1"/>
        </w:numPr>
      </w:pPr>
      <w:r w:rsidRPr="0009663C">
        <w:t>Assist Outreach Volunteers</w:t>
      </w:r>
      <w:r>
        <w:t>.</w:t>
      </w:r>
    </w:p>
    <w:p w14:paraId="78F82DF3" w14:textId="77777777" w:rsidR="0061375D" w:rsidRDefault="0061375D" w:rsidP="00E0021E">
      <w:pPr>
        <w:pStyle w:val="BodyText"/>
        <w:ind w:left="827"/>
      </w:pPr>
    </w:p>
    <w:p w14:paraId="448FAA85" w14:textId="60352BE7" w:rsidR="0009663C" w:rsidRDefault="0009663C" w:rsidP="0009663C">
      <w:pPr>
        <w:pStyle w:val="Heading3"/>
      </w:pPr>
      <w:r>
        <w:t>Additional Responsibilities:</w:t>
      </w:r>
    </w:p>
    <w:p w14:paraId="568D8FED" w14:textId="77777777" w:rsidR="0009663C" w:rsidRPr="001C02D2" w:rsidRDefault="0009663C" w:rsidP="0009663C">
      <w:pPr>
        <w:pStyle w:val="BodyText"/>
        <w:ind w:left="0"/>
      </w:pPr>
    </w:p>
    <w:p w14:paraId="714CBB35" w14:textId="77777777" w:rsidR="00D23EE7" w:rsidRPr="0009663C" w:rsidRDefault="00D23EE7" w:rsidP="00D23EE7">
      <w:pPr>
        <w:pStyle w:val="BodyText"/>
        <w:numPr>
          <w:ilvl w:val="0"/>
          <w:numId w:val="1"/>
        </w:numPr>
      </w:pPr>
      <w:r w:rsidRPr="0009663C">
        <w:t>Report potential hazards and issues (e.g. fallen trees, illegal dumping</w:t>
      </w:r>
      <w:r>
        <w:t>, etc.</w:t>
      </w:r>
      <w:r w:rsidRPr="0009663C">
        <w:t xml:space="preserve">) to the </w:t>
      </w:r>
      <w:r>
        <w:t>VP of Engagement and Education.</w:t>
      </w:r>
    </w:p>
    <w:p w14:paraId="27B6DCC9" w14:textId="77777777" w:rsidR="00D23EE7" w:rsidRPr="0009663C" w:rsidRDefault="00D23EE7" w:rsidP="00D23EE7">
      <w:pPr>
        <w:pStyle w:val="BodyText"/>
        <w:numPr>
          <w:ilvl w:val="0"/>
          <w:numId w:val="1"/>
        </w:numPr>
      </w:pPr>
      <w:r w:rsidRPr="0009663C">
        <w:t>Collect field and visitor data using Lancaster Conservancy provided field technology. </w:t>
      </w:r>
    </w:p>
    <w:p w14:paraId="2CF7A4D6" w14:textId="77777777" w:rsidR="00D23EE7" w:rsidRPr="00A3684B" w:rsidRDefault="00D23EE7" w:rsidP="00D23EE7">
      <w:pPr>
        <w:pStyle w:val="BodyText"/>
        <w:numPr>
          <w:ilvl w:val="0"/>
          <w:numId w:val="1"/>
        </w:numPr>
      </w:pPr>
      <w:r w:rsidRPr="00A3684B">
        <w:t>Research, writing, and implementation of grants</w:t>
      </w:r>
      <w:r>
        <w:t xml:space="preserve"> in partnership with the Development team and VP of Conservation &amp; Operations.</w:t>
      </w:r>
    </w:p>
    <w:p w14:paraId="337B7FBB" w14:textId="77777777" w:rsidR="00D23EE7" w:rsidRPr="00A3684B" w:rsidRDefault="00D23EE7" w:rsidP="00D23EE7">
      <w:pPr>
        <w:pStyle w:val="BodyText"/>
        <w:numPr>
          <w:ilvl w:val="0"/>
          <w:numId w:val="1"/>
        </w:numPr>
      </w:pPr>
      <w:r w:rsidRPr="00A3684B">
        <w:t>Administrative support to VP of Engagement and Education as requested</w:t>
      </w:r>
      <w:r>
        <w:t>.</w:t>
      </w:r>
    </w:p>
    <w:p w14:paraId="546E804C" w14:textId="76DECD49" w:rsidR="000E3B58" w:rsidRDefault="000E3B58" w:rsidP="000E3B58">
      <w:pPr>
        <w:pStyle w:val="Heading3"/>
      </w:pPr>
      <w:r>
        <w:t>Qualifications:</w:t>
      </w:r>
    </w:p>
    <w:p w14:paraId="7EAB54C3" w14:textId="77777777" w:rsidR="00DF42CD" w:rsidRDefault="00DF42CD" w:rsidP="00A9148C">
      <w:pPr>
        <w:pStyle w:val="BodyText"/>
        <w:ind w:left="0"/>
      </w:pPr>
    </w:p>
    <w:p w14:paraId="4A2720E3" w14:textId="598E425E" w:rsidR="00A356F1" w:rsidRDefault="00A356F1" w:rsidP="0009663C">
      <w:pPr>
        <w:pStyle w:val="BodyText"/>
        <w:numPr>
          <w:ilvl w:val="0"/>
          <w:numId w:val="1"/>
        </w:numPr>
      </w:pPr>
      <w:r>
        <w:t xml:space="preserve">2-3 years </w:t>
      </w:r>
      <w:r w:rsidR="00D23EE7">
        <w:t xml:space="preserve">of </w:t>
      </w:r>
      <w:r>
        <w:t xml:space="preserve">experience </w:t>
      </w:r>
      <w:r w:rsidR="00C903F5">
        <w:t>coordinating volunteers.</w:t>
      </w:r>
    </w:p>
    <w:p w14:paraId="1CFB45E4" w14:textId="38ACAF18" w:rsidR="00A9148C" w:rsidRDefault="004B3BF8" w:rsidP="0009663C">
      <w:pPr>
        <w:pStyle w:val="BodyText"/>
        <w:numPr>
          <w:ilvl w:val="0"/>
          <w:numId w:val="1"/>
        </w:numPr>
      </w:pPr>
      <w:r>
        <w:t xml:space="preserve">Experience </w:t>
      </w:r>
      <w:r w:rsidR="0011292A">
        <w:t xml:space="preserve">managing and coordinating volunteers </w:t>
      </w:r>
      <w:r w:rsidR="005E1414">
        <w:t>using volunteer management system</w:t>
      </w:r>
      <w:r w:rsidR="00F92C0F">
        <w:t>s</w:t>
      </w:r>
      <w:r w:rsidR="005E1414">
        <w:t>.</w:t>
      </w:r>
    </w:p>
    <w:p w14:paraId="37C22053" w14:textId="70FAD09B" w:rsidR="003A314A" w:rsidRDefault="003A314A" w:rsidP="0009663C">
      <w:pPr>
        <w:pStyle w:val="BodyText"/>
        <w:numPr>
          <w:ilvl w:val="0"/>
          <w:numId w:val="1"/>
        </w:numPr>
      </w:pPr>
      <w:r>
        <w:t xml:space="preserve">Experience developing, </w:t>
      </w:r>
      <w:r w:rsidR="00885AB3">
        <w:t>coordinating and delivering natural history interpretive events.</w:t>
      </w:r>
    </w:p>
    <w:p w14:paraId="438CA3D5" w14:textId="5CD614A6" w:rsidR="00F92C0F" w:rsidRPr="0009663C" w:rsidRDefault="00F92C0F" w:rsidP="00F92C0F">
      <w:pPr>
        <w:pStyle w:val="BodyText"/>
        <w:numPr>
          <w:ilvl w:val="0"/>
          <w:numId w:val="1"/>
        </w:numPr>
      </w:pPr>
      <w:r w:rsidRPr="0009663C">
        <w:t xml:space="preserve">Must have excellent verbal </w:t>
      </w:r>
      <w:r w:rsidR="008377D1">
        <w:t xml:space="preserve">and written </w:t>
      </w:r>
      <w:r w:rsidRPr="0009663C">
        <w:t>communication and interpersonal skills; experience working directly with the public is strongly preferred. </w:t>
      </w:r>
    </w:p>
    <w:p w14:paraId="14E9F013" w14:textId="7D5F76CF" w:rsidR="00F92C0F" w:rsidRDefault="00B70336" w:rsidP="0009663C">
      <w:pPr>
        <w:pStyle w:val="BodyText"/>
        <w:numPr>
          <w:ilvl w:val="0"/>
          <w:numId w:val="1"/>
        </w:numPr>
      </w:pPr>
      <w:r>
        <w:t xml:space="preserve">Must have excellent organizational abilities and </w:t>
      </w:r>
      <w:r w:rsidR="00BE7AA0">
        <w:t xml:space="preserve">the </w:t>
      </w:r>
      <w:r>
        <w:t>ability to manage competing priorities.</w:t>
      </w:r>
    </w:p>
    <w:p w14:paraId="467516C0" w14:textId="53C60735" w:rsidR="0009663C" w:rsidRPr="0009663C" w:rsidRDefault="0009663C" w:rsidP="0009663C">
      <w:pPr>
        <w:pStyle w:val="BodyText"/>
        <w:numPr>
          <w:ilvl w:val="0"/>
          <w:numId w:val="1"/>
        </w:numPr>
      </w:pPr>
      <w:r w:rsidRPr="0009663C">
        <w:lastRenderedPageBreak/>
        <w:t xml:space="preserve">Candidates must have a valid PA driver’s license, reliable vehicle, and cell phone. </w:t>
      </w:r>
    </w:p>
    <w:p w14:paraId="16564ACC" w14:textId="4E057EB2" w:rsidR="0009663C" w:rsidRPr="0009663C" w:rsidRDefault="0009663C" w:rsidP="0009663C">
      <w:pPr>
        <w:pStyle w:val="BodyText"/>
        <w:numPr>
          <w:ilvl w:val="0"/>
          <w:numId w:val="1"/>
        </w:numPr>
      </w:pPr>
      <w:r w:rsidRPr="0009663C">
        <w:t>Possess strong conservation ethics and passion for the Lancaster Conservancy’s mission.</w:t>
      </w:r>
    </w:p>
    <w:p w14:paraId="5B6CEC4D" w14:textId="56C9FB12" w:rsidR="0009663C" w:rsidRPr="0009663C" w:rsidRDefault="0009663C" w:rsidP="0009663C">
      <w:pPr>
        <w:pStyle w:val="BodyText"/>
        <w:numPr>
          <w:ilvl w:val="0"/>
          <w:numId w:val="1"/>
        </w:numPr>
      </w:pPr>
      <w:r w:rsidRPr="0009663C">
        <w:t>Experience educating a variety of age groups, ideally in a non – formal setting.</w:t>
      </w:r>
    </w:p>
    <w:p w14:paraId="58478290" w14:textId="47CC2F18" w:rsidR="0009663C" w:rsidRPr="0009663C" w:rsidRDefault="0009663C" w:rsidP="0009663C">
      <w:pPr>
        <w:pStyle w:val="BodyText"/>
        <w:numPr>
          <w:ilvl w:val="0"/>
          <w:numId w:val="1"/>
        </w:numPr>
      </w:pPr>
      <w:r w:rsidRPr="0009663C">
        <w:t>Intimate knowledge of the region’s natural history</w:t>
      </w:r>
      <w:r>
        <w:t>.</w:t>
      </w:r>
    </w:p>
    <w:p w14:paraId="7D43E7DA" w14:textId="2467FF63" w:rsidR="0009663C" w:rsidRDefault="00CD7287" w:rsidP="0009663C">
      <w:pPr>
        <w:pStyle w:val="BodyText"/>
        <w:numPr>
          <w:ilvl w:val="0"/>
          <w:numId w:val="1"/>
        </w:numPr>
      </w:pPr>
      <w:r>
        <w:t>F</w:t>
      </w:r>
      <w:r w:rsidR="0009663C" w:rsidRPr="0009663C">
        <w:t>amiliarity with Lancaster Conservancy Preserves</w:t>
      </w:r>
      <w:r>
        <w:t xml:space="preserve"> is preferred.</w:t>
      </w:r>
    </w:p>
    <w:p w14:paraId="6C00238C" w14:textId="7C5F82DF" w:rsidR="006A4530" w:rsidRPr="0009663C" w:rsidRDefault="006A4530" w:rsidP="0009663C">
      <w:pPr>
        <w:pStyle w:val="BodyText"/>
        <w:numPr>
          <w:ilvl w:val="0"/>
          <w:numId w:val="1"/>
        </w:numPr>
      </w:pPr>
      <w:r>
        <w:t>Familiarity with Sales</w:t>
      </w:r>
      <w:r w:rsidR="006E0E0E">
        <w:t>f</w:t>
      </w:r>
      <w:r>
        <w:t>orce</w:t>
      </w:r>
      <w:r w:rsidR="00310D66">
        <w:t xml:space="preserve"> is</w:t>
      </w:r>
      <w:r>
        <w:t xml:space="preserve"> a plus</w:t>
      </w:r>
      <w:r w:rsidR="00310D66">
        <w:t>.</w:t>
      </w:r>
    </w:p>
    <w:p w14:paraId="16E7F91E" w14:textId="1F093AFE" w:rsidR="0009663C" w:rsidRPr="0009663C" w:rsidRDefault="0009663C" w:rsidP="0009663C">
      <w:pPr>
        <w:pStyle w:val="BodyText"/>
        <w:numPr>
          <w:ilvl w:val="0"/>
          <w:numId w:val="1"/>
        </w:numPr>
      </w:pPr>
      <w:r w:rsidRPr="0009663C">
        <w:t>Comfort, knowledge</w:t>
      </w:r>
      <w:r>
        <w:t>,</w:t>
      </w:r>
      <w:r w:rsidRPr="0009663C">
        <w:t xml:space="preserve"> and ability to work outdoors for long periods of time, even in adverse conditions. </w:t>
      </w:r>
    </w:p>
    <w:p w14:paraId="0586EAFD" w14:textId="402E014A" w:rsidR="0009663C" w:rsidRPr="0009663C" w:rsidRDefault="0009663C" w:rsidP="0009663C">
      <w:pPr>
        <w:pStyle w:val="BodyText"/>
        <w:numPr>
          <w:ilvl w:val="0"/>
          <w:numId w:val="1"/>
        </w:numPr>
      </w:pPr>
      <w:r w:rsidRPr="0009663C">
        <w:t>Ability to perform tasks according to instructions and to work independently with minimal supervision. </w:t>
      </w:r>
    </w:p>
    <w:p w14:paraId="06F550B8" w14:textId="410D563F" w:rsidR="0009663C" w:rsidRPr="0009663C" w:rsidRDefault="0009663C" w:rsidP="0009663C">
      <w:pPr>
        <w:pStyle w:val="BodyText"/>
        <w:numPr>
          <w:ilvl w:val="0"/>
          <w:numId w:val="1"/>
        </w:numPr>
      </w:pPr>
      <w:r w:rsidRPr="0009663C">
        <w:t>Experience reading and interpreting maps. </w:t>
      </w:r>
    </w:p>
    <w:p w14:paraId="3600F701" w14:textId="60DA89D5" w:rsidR="0009663C" w:rsidRPr="0009663C" w:rsidRDefault="0009663C" w:rsidP="0009663C">
      <w:pPr>
        <w:pStyle w:val="BodyText"/>
        <w:numPr>
          <w:ilvl w:val="0"/>
          <w:numId w:val="1"/>
        </w:numPr>
      </w:pPr>
      <w:r w:rsidRPr="0009663C">
        <w:t>Familiarity with land trusts, parks and recreation, or public lands management. </w:t>
      </w:r>
    </w:p>
    <w:p w14:paraId="429CEF0E" w14:textId="3ECEF3EE" w:rsidR="0009663C" w:rsidRPr="0009663C" w:rsidRDefault="0009663C" w:rsidP="0009663C">
      <w:pPr>
        <w:pStyle w:val="BodyText"/>
        <w:numPr>
          <w:ilvl w:val="0"/>
          <w:numId w:val="1"/>
        </w:numPr>
      </w:pPr>
      <w:r w:rsidRPr="0009663C">
        <w:t>Must provide proof of compliance with PA child abuse background checks and criminal background checks (</w:t>
      </w:r>
      <w:r w:rsidR="00310D66">
        <w:t>t</w:t>
      </w:r>
      <w:r w:rsidRPr="0009663C">
        <w:t>he Conservancy may assist in obtaining these).    </w:t>
      </w:r>
    </w:p>
    <w:p w14:paraId="21910E25" w14:textId="4028DA05" w:rsidR="0009663C" w:rsidRPr="0009663C" w:rsidRDefault="0009663C" w:rsidP="0009663C">
      <w:pPr>
        <w:pStyle w:val="BodyText"/>
        <w:numPr>
          <w:ilvl w:val="0"/>
          <w:numId w:val="1"/>
        </w:numPr>
      </w:pPr>
      <w:r w:rsidRPr="0009663C">
        <w:t>Must be able to move up to 40 pounds, traverse uneven ground up to 3 miles, and work outdoors in exposed conditions</w:t>
      </w:r>
      <w:r>
        <w:t>.</w:t>
      </w:r>
    </w:p>
    <w:p w14:paraId="54D85930" w14:textId="77777777" w:rsidR="0009663C" w:rsidRPr="0009663C" w:rsidRDefault="0009663C" w:rsidP="0009663C">
      <w:pPr>
        <w:pStyle w:val="BodyText"/>
        <w:numPr>
          <w:ilvl w:val="0"/>
          <w:numId w:val="1"/>
        </w:numPr>
      </w:pPr>
      <w:r w:rsidRPr="0009663C">
        <w:t>CPR and First Aid Certifications are strongly desired. </w:t>
      </w:r>
    </w:p>
    <w:p w14:paraId="2A9F6E15" w14:textId="77777777" w:rsidR="000E3B58" w:rsidRPr="001C02D2" w:rsidRDefault="000E3B58" w:rsidP="000F1EE9">
      <w:pPr>
        <w:rPr>
          <w:rFonts w:ascii="Whitney Book" w:hAnsi="Whitney Book"/>
        </w:rPr>
      </w:pPr>
    </w:p>
    <w:p w14:paraId="775A8AF2" w14:textId="77777777" w:rsidR="00B05EA0" w:rsidRDefault="00B05EA0" w:rsidP="005F493D">
      <w:pPr>
        <w:rPr>
          <w:rFonts w:ascii="Whitney Book" w:eastAsia="Whitney Medium" w:hAnsi="Whitney Book"/>
          <w:b/>
          <w:bCs/>
          <w:i/>
          <w:iCs/>
          <w:szCs w:val="20"/>
        </w:rPr>
      </w:pPr>
    </w:p>
    <w:p w14:paraId="4E32D3A6" w14:textId="77777777" w:rsidR="00B05EA0" w:rsidRDefault="00B05EA0" w:rsidP="005F493D">
      <w:pPr>
        <w:rPr>
          <w:rFonts w:ascii="Whitney Book" w:eastAsia="Whitney Medium" w:hAnsi="Whitney Book"/>
          <w:b/>
          <w:bCs/>
          <w:i/>
          <w:iCs/>
          <w:szCs w:val="20"/>
        </w:rPr>
      </w:pPr>
    </w:p>
    <w:p w14:paraId="55A42D00" w14:textId="653116E2" w:rsidR="00E46F84" w:rsidRDefault="00E46F84" w:rsidP="00E46F84">
      <w:pPr>
        <w:rPr>
          <w:rFonts w:ascii="Whitney Book" w:eastAsia="Whitney Medium" w:hAnsi="Whitney Book"/>
        </w:rPr>
      </w:pPr>
      <w:r w:rsidRPr="28BBEA0B">
        <w:rPr>
          <w:rFonts w:ascii="Whitney Book" w:eastAsia="Whitney Medium" w:hAnsi="Whitney Book"/>
          <w:b/>
          <w:bCs/>
          <w:i/>
          <w:iCs/>
        </w:rPr>
        <w:t xml:space="preserve">This is a </w:t>
      </w:r>
      <w:r w:rsidR="007B241D">
        <w:rPr>
          <w:rFonts w:ascii="Whitney Book" w:eastAsia="Whitney Medium" w:hAnsi="Whitney Book"/>
          <w:b/>
          <w:bCs/>
          <w:i/>
          <w:iCs/>
        </w:rPr>
        <w:t xml:space="preserve">part time position. </w:t>
      </w:r>
      <w:r w:rsidRPr="28BBEA0B">
        <w:rPr>
          <w:rFonts w:ascii="Whitney Book" w:eastAsia="Whitney Medium" w:hAnsi="Whitney Book"/>
        </w:rPr>
        <w:t xml:space="preserve">The Lancaster Conservancy is headquartered in Lancaster City, PA, where this position is expected to be based. Some night and weekend work is required. Travel throughout Lancaster and York Counties is needed at times for projects and events. </w:t>
      </w:r>
      <w:r w:rsidR="00F3634A">
        <w:rPr>
          <w:rFonts w:ascii="Whitney Book" w:eastAsia="Whitney Medium" w:hAnsi="Whitney Book"/>
        </w:rPr>
        <w:t>The Conservancy will provide branded shirts as the expected uniform when participating in public engagement events.</w:t>
      </w:r>
    </w:p>
    <w:p w14:paraId="349E20EE" w14:textId="77777777" w:rsidR="00CC0C9A" w:rsidRDefault="00CC0C9A" w:rsidP="00E46F84">
      <w:pPr>
        <w:rPr>
          <w:rFonts w:ascii="Whitney Book" w:eastAsia="Whitney Medium" w:hAnsi="Whitney Book"/>
        </w:rPr>
      </w:pPr>
    </w:p>
    <w:p w14:paraId="195D1A95" w14:textId="20B3C979" w:rsidR="00CC0C9A" w:rsidRDefault="00CC0C9A" w:rsidP="00E46F84">
      <w:pPr>
        <w:rPr>
          <w:rFonts w:ascii="Whitney Book" w:eastAsia="Whitney Medium" w:hAnsi="Whitney Book"/>
        </w:rPr>
      </w:pPr>
      <w:r w:rsidRPr="00CC0C9A">
        <w:rPr>
          <w:rFonts w:ascii="Whitney Book" w:eastAsia="Whitney Medium" w:hAnsi="Whitney Book"/>
        </w:rPr>
        <w:t>Interested, qualified applicants should send a cover letter and resume to Keith Williams, VP of Engagement and Education</w:t>
      </w:r>
      <w:r w:rsidR="001540F8">
        <w:rPr>
          <w:rFonts w:ascii="Whitney Book" w:eastAsia="Whitney Medium" w:hAnsi="Whitney Book"/>
        </w:rPr>
        <w:t>,</w:t>
      </w:r>
      <w:r w:rsidRPr="00CC0C9A">
        <w:rPr>
          <w:rFonts w:ascii="Whitney Book" w:eastAsia="Whitney Medium" w:hAnsi="Whitney Book"/>
        </w:rPr>
        <w:t xml:space="preserve"> at </w:t>
      </w:r>
      <w:hyperlink r:id="rId10" w:history="1">
        <w:r w:rsidRPr="003B6C95">
          <w:rPr>
            <w:rStyle w:val="Hyperlink"/>
            <w:rFonts w:ascii="Whitney Book" w:eastAsia="Whitney Medium" w:hAnsi="Whitney Book"/>
          </w:rPr>
          <w:t>kwilliams@lancasterconservancy.org</w:t>
        </w:r>
      </w:hyperlink>
      <w:r>
        <w:rPr>
          <w:rFonts w:ascii="Whitney Book" w:eastAsia="Whitney Medium" w:hAnsi="Whitney Book"/>
        </w:rPr>
        <w:t xml:space="preserve">. </w:t>
      </w:r>
      <w:r w:rsidRPr="00CC0C9A">
        <w:rPr>
          <w:rFonts w:ascii="Whitney Book" w:eastAsia="Whitney Medium" w:hAnsi="Whitney Book"/>
        </w:rPr>
        <w:t xml:space="preserve"> Please list your last name and ‘VC’ as the email’s subject line (i.e. </w:t>
      </w:r>
      <w:proofErr w:type="spellStart"/>
      <w:r w:rsidRPr="00CC0C9A">
        <w:rPr>
          <w:rFonts w:ascii="Whitney Book" w:eastAsia="Whitney Medium" w:hAnsi="Whitney Book"/>
        </w:rPr>
        <w:t>LastnameVC</w:t>
      </w:r>
      <w:proofErr w:type="spellEnd"/>
      <w:r w:rsidRPr="00CC0C9A">
        <w:rPr>
          <w:rFonts w:ascii="Whitney Book" w:eastAsia="Whitney Medium" w:hAnsi="Whitney Book"/>
        </w:rPr>
        <w:t>). Application deadline is 11:59pm on Nov 28, 2025. Preferred position start is Monday, January 5, 2026</w:t>
      </w:r>
    </w:p>
    <w:p w14:paraId="1C22E7A1" w14:textId="77777777" w:rsidR="00067C93" w:rsidRPr="000F1EE9" w:rsidRDefault="00067C93" w:rsidP="005F493D">
      <w:pPr>
        <w:rPr>
          <w:rFonts w:ascii="Whitney Book" w:eastAsia="Whitney Medium" w:hAnsi="Whitney Book"/>
          <w:szCs w:val="20"/>
        </w:rPr>
      </w:pPr>
    </w:p>
    <w:p w14:paraId="228E8947" w14:textId="25AE1B5F" w:rsidR="000E3B58" w:rsidRPr="004A5FCC" w:rsidRDefault="000E3B58" w:rsidP="000E3B58">
      <w:pPr>
        <w:pStyle w:val="paragraph"/>
        <w:spacing w:before="0" w:beforeAutospacing="0" w:after="0" w:afterAutospacing="0"/>
        <w:textAlignment w:val="baseline"/>
        <w:rPr>
          <w:rFonts w:ascii="Whitney Book" w:eastAsia="Whitney Medium" w:hAnsi="Whitney Book" w:cstheme="minorBidi"/>
          <w:i/>
          <w:iCs/>
          <w:sz w:val="22"/>
          <w:szCs w:val="20"/>
        </w:rPr>
      </w:pPr>
      <w:r w:rsidRPr="004A5FCC">
        <w:rPr>
          <w:rFonts w:ascii="Whitney Book" w:eastAsia="Whitney Medium" w:hAnsi="Whitney Book" w:cstheme="minorBidi"/>
          <w:i/>
          <w:iCs/>
          <w:sz w:val="22"/>
          <w:szCs w:val="20"/>
        </w:rPr>
        <w:t>Lancaster Conservancy provides equal employment opportunities to all employees and applicants for employment and prohibits discrimination and harassment of any type without regard to race, color, religion, age, sex, national origin, disability status, genetics, protected veteran status, sexual orientation, gender identity or expression, or any other characteristic protected by federal, state, or local laws. </w:t>
      </w:r>
    </w:p>
    <w:p w14:paraId="51352B7A" w14:textId="77777777" w:rsidR="000E3B58" w:rsidRPr="004A5FCC" w:rsidRDefault="000E3B58" w:rsidP="000E3B58">
      <w:pPr>
        <w:pStyle w:val="paragraph"/>
        <w:spacing w:before="0" w:beforeAutospacing="0" w:after="0" w:afterAutospacing="0"/>
        <w:textAlignment w:val="baseline"/>
        <w:rPr>
          <w:rFonts w:ascii="Whitney Book" w:eastAsia="Whitney Medium" w:hAnsi="Whitney Book" w:cstheme="minorBidi"/>
          <w:i/>
          <w:iCs/>
          <w:sz w:val="22"/>
          <w:szCs w:val="20"/>
        </w:rPr>
      </w:pPr>
      <w:r w:rsidRPr="004A5FCC">
        <w:rPr>
          <w:rFonts w:ascii="Whitney Book" w:eastAsia="Whitney Medium" w:hAnsi="Whitney Book" w:cstheme="minorBidi"/>
          <w:i/>
          <w:iCs/>
          <w:sz w:val="22"/>
          <w:szCs w:val="20"/>
        </w:rPr>
        <w:t> </w:t>
      </w:r>
    </w:p>
    <w:p w14:paraId="6E5E085A" w14:textId="41209D25" w:rsidR="008D35E1" w:rsidRPr="004A5FCC" w:rsidRDefault="000E3B58" w:rsidP="00BF2C58">
      <w:pPr>
        <w:pStyle w:val="paragraph"/>
        <w:spacing w:before="0" w:beforeAutospacing="0" w:after="0" w:afterAutospacing="0"/>
        <w:textAlignment w:val="baseline"/>
        <w:rPr>
          <w:rFonts w:ascii="Whitney Book" w:eastAsia="Whitney Medium" w:hAnsi="Whitney Book" w:cstheme="minorBidi"/>
          <w:i/>
          <w:iCs/>
          <w:sz w:val="22"/>
          <w:szCs w:val="20"/>
        </w:rPr>
      </w:pPr>
      <w:r w:rsidRPr="004A5FCC">
        <w:rPr>
          <w:rFonts w:ascii="Whitney Book" w:eastAsia="Whitney Medium" w:hAnsi="Whitney Book" w:cstheme="minorBidi"/>
          <w:i/>
          <w:iCs/>
          <w:sz w:val="22"/>
          <w:szCs w:val="20"/>
        </w:rPr>
        <w:t>This policy applies to all terms and conditions of employment, including recruiting, hiring, placement, promotion, termination, layoff, recall, transfer, leaves of absence, compensation, and training. </w:t>
      </w:r>
    </w:p>
    <w:sectPr w:rsidR="008D35E1" w:rsidRPr="004A5FCC" w:rsidSect="003E5FD1">
      <w:headerReference w:type="default" r:id="rId11"/>
      <w:footerReference w:type="default" r:id="rId12"/>
      <w:type w:val="continuous"/>
      <w:pgSz w:w="12600" w:h="16200"/>
      <w:pgMar w:top="1440" w:right="1440" w:bottom="1440" w:left="1440" w:header="720" w:footer="720" w:gutter="0"/>
      <w:cols w:space="90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52E47" w14:textId="77777777" w:rsidR="00E026DB" w:rsidRDefault="00E026DB" w:rsidP="00E62CC2">
      <w:r>
        <w:separator/>
      </w:r>
    </w:p>
  </w:endnote>
  <w:endnote w:type="continuationSeparator" w:id="0">
    <w:p w14:paraId="651DBF7B" w14:textId="77777777" w:rsidR="00E026DB" w:rsidRDefault="00E026DB" w:rsidP="00E62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nockout 27 Junior Bantamwt">
    <w:panose1 w:val="02000508020000020004"/>
    <w:charset w:val="00"/>
    <w:family w:val="modern"/>
    <w:notTrueType/>
    <w:pitch w:val="variable"/>
    <w:sig w:usb0="00000087" w:usb1="00000000" w:usb2="00000000" w:usb3="00000000" w:csb0="0000000B" w:csb1="00000000"/>
  </w:font>
  <w:font w:name="MS Gothic">
    <w:altName w:val="ＭＳ ゴシック"/>
    <w:panose1 w:val="020B0609070205080204"/>
    <w:charset w:val="80"/>
    <w:family w:val="modern"/>
    <w:pitch w:val="fixed"/>
    <w:sig w:usb0="E00002FF" w:usb1="6AC7FDFB" w:usb2="08000012" w:usb3="00000000" w:csb0="0002009F" w:csb1="00000000"/>
  </w:font>
  <w:font w:name="Whitney Book">
    <w:panose1 w:val="00000000000000000000"/>
    <w:charset w:val="00"/>
    <w:family w:val="modern"/>
    <w:notTrueType/>
    <w:pitch w:val="variable"/>
    <w:sig w:usb0="A10000FF" w:usb1="4000005B" w:usb2="00000000" w:usb3="00000000" w:csb0="0000000B" w:csb1="00000000"/>
  </w:font>
  <w:font w:name="Whitney Medium">
    <w:panose1 w:val="00000000000000000000"/>
    <w:charset w:val="00"/>
    <w:family w:val="modern"/>
    <w:notTrueType/>
    <w:pitch w:val="variable"/>
    <w:sig w:usb0="A10000FF" w:usb1="4000005B" w:usb2="00000000" w:usb3="00000000" w:csb0="0000000B"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89767553"/>
  <w:bookmarkStart w:id="2" w:name="_Hlk89767554"/>
  <w:p w14:paraId="1DF76212" w14:textId="6D4337A3" w:rsidR="00E62CC2" w:rsidRDefault="007D3FDD" w:rsidP="00E62CC2">
    <w:pPr>
      <w:pStyle w:val="BodyText"/>
      <w:ind w:left="3120"/>
    </w:pPr>
    <w:r>
      <w:rPr>
        <w:noProof/>
      </w:rPr>
      <mc:AlternateContent>
        <mc:Choice Requires="wpg">
          <w:drawing>
            <wp:anchor distT="0" distB="0" distL="114300" distR="114300" simplePos="0" relativeHeight="251658242" behindDoc="0" locked="0" layoutInCell="1" allowOverlap="1" wp14:anchorId="281DA434" wp14:editId="1431257A">
              <wp:simplePos x="0" y="0"/>
              <wp:positionH relativeFrom="page">
                <wp:posOffset>2226310</wp:posOffset>
              </wp:positionH>
              <wp:positionV relativeFrom="paragraph">
                <wp:posOffset>-42545</wp:posOffset>
              </wp:positionV>
              <wp:extent cx="1270" cy="534670"/>
              <wp:effectExtent l="6985" t="5080" r="10795" b="12700"/>
              <wp:wrapNone/>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34670"/>
                        <a:chOff x="3506" y="-67"/>
                        <a:chExt cx="2" cy="842"/>
                      </a:xfrm>
                    </wpg:grpSpPr>
                    <wps:wsp>
                      <wps:cNvPr id="3" name="Freeform 5"/>
                      <wps:cNvSpPr>
                        <a:spLocks/>
                      </wps:cNvSpPr>
                      <wps:spPr bwMode="auto">
                        <a:xfrm>
                          <a:off x="3506" y="-67"/>
                          <a:ext cx="2" cy="842"/>
                        </a:xfrm>
                        <a:custGeom>
                          <a:avLst/>
                          <a:gdLst>
                            <a:gd name="T0" fmla="+- 0 -67 -67"/>
                            <a:gd name="T1" fmla="*/ -67 h 842"/>
                            <a:gd name="T2" fmla="+- 0 774 -67"/>
                            <a:gd name="T3" fmla="*/ 774 h 842"/>
                          </a:gdLst>
                          <a:ahLst/>
                          <a:cxnLst>
                            <a:cxn ang="0">
                              <a:pos x="0" y="T1"/>
                            </a:cxn>
                            <a:cxn ang="0">
                              <a:pos x="0" y="T3"/>
                            </a:cxn>
                          </a:cxnLst>
                          <a:rect l="0" t="0" r="r" b="b"/>
                          <a:pathLst>
                            <a:path h="842">
                              <a:moveTo>
                                <a:pt x="0" y="0"/>
                              </a:moveTo>
                              <a:lnTo>
                                <a:pt x="0" y="841"/>
                              </a:lnTo>
                            </a:path>
                          </a:pathLst>
                        </a:custGeom>
                        <a:noFill/>
                        <a:ln w="6045">
                          <a:solidFill>
                            <a:srgbClr val="F4793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4FE204BC">
            <v:group id="Group 4" style="position:absolute;margin-left:175.3pt;margin-top:-3.35pt;width:.1pt;height:42.1pt;z-index:251662336;mso-position-horizontal-relative:page" coordsize="2,842" coordorigin="3506,-67" o:spid="_x0000_s1026" w14:anchorId="255697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">
              <v:shape id="Freeform 5" style="position:absolute;left:3506;top:-67;width:2;height:842;visibility:visible;mso-wrap-style:square;v-text-anchor:top" coordsize="2,842" o:spid="_x0000_s1027" filled="f" strokecolor="#f47932" strokeweight=".16792mm" path="m,l,8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">
                <v:path arrowok="t" o:connecttype="custom" o:connectlocs="0,-67;0,774" o:connectangles="0,0"/>
              </v:shape>
              <w10:wrap anchorx="page"/>
            </v:group>
          </w:pict>
        </mc:Fallback>
      </mc:AlternateContent>
    </w:r>
    <w:r w:rsidR="00E62CC2">
      <w:rPr>
        <w:color w:val="774C1E"/>
      </w:rPr>
      <w:t>Lancaster</w:t>
    </w:r>
    <w:r w:rsidR="00E62CC2">
      <w:rPr>
        <w:color w:val="774C1E"/>
        <w:spacing w:val="2"/>
      </w:rPr>
      <w:t xml:space="preserve"> </w:t>
    </w:r>
    <w:r w:rsidR="00E62CC2">
      <w:rPr>
        <w:color w:val="774C1E"/>
      </w:rPr>
      <w:t>Conservancy</w:t>
    </w:r>
    <w:r w:rsidR="00E62CC2">
      <w:rPr>
        <w:color w:val="774C1E"/>
      </w:rPr>
      <w:tab/>
    </w:r>
    <w:r w:rsidR="003E5FD1">
      <w:rPr>
        <w:color w:val="774C1E"/>
      </w:rPr>
      <w:t xml:space="preserve">             </w:t>
    </w:r>
    <w:r w:rsidR="00E62CC2">
      <w:rPr>
        <w:color w:val="774C1E"/>
      </w:rPr>
      <w:t>www.lancasterconservancy.org</w:t>
    </w:r>
    <w:r w:rsidR="00E62CC2">
      <w:rPr>
        <w:color w:val="774C1E"/>
        <w:spacing w:val="26"/>
      </w:rPr>
      <w:br/>
    </w:r>
    <w:r w:rsidR="00E62CC2">
      <w:rPr>
        <w:color w:val="774C1E"/>
      </w:rPr>
      <w:t>117</w:t>
    </w:r>
    <w:r w:rsidR="00E62CC2">
      <w:rPr>
        <w:color w:val="774C1E"/>
        <w:spacing w:val="1"/>
      </w:rPr>
      <w:t xml:space="preserve"> </w:t>
    </w:r>
    <w:r w:rsidR="00E62CC2">
      <w:rPr>
        <w:color w:val="774C1E"/>
      </w:rPr>
      <w:t>S.</w:t>
    </w:r>
    <w:r w:rsidR="00E62CC2">
      <w:rPr>
        <w:color w:val="774C1E"/>
        <w:spacing w:val="2"/>
      </w:rPr>
      <w:t xml:space="preserve"> </w:t>
    </w:r>
    <w:r w:rsidR="00E62CC2">
      <w:rPr>
        <w:color w:val="774C1E"/>
        <w:spacing w:val="-3"/>
      </w:rPr>
      <w:t>West</w:t>
    </w:r>
    <w:r w:rsidR="00E62CC2">
      <w:rPr>
        <w:color w:val="774C1E"/>
        <w:spacing w:val="2"/>
      </w:rPr>
      <w:t xml:space="preserve"> </w:t>
    </w:r>
    <w:r w:rsidR="00E62CC2">
      <w:rPr>
        <w:color w:val="774C1E"/>
      </w:rPr>
      <w:t>End</w:t>
    </w:r>
    <w:r w:rsidR="00E62CC2">
      <w:rPr>
        <w:color w:val="774C1E"/>
        <w:spacing w:val="1"/>
      </w:rPr>
      <w:t xml:space="preserve"> </w:t>
    </w:r>
    <w:r w:rsidR="00E62CC2">
      <w:rPr>
        <w:color w:val="774C1E"/>
        <w:spacing w:val="-1"/>
      </w:rPr>
      <w:t>Avenue</w:t>
    </w:r>
    <w:r w:rsidR="00E62CC2">
      <w:rPr>
        <w:color w:val="774C1E"/>
        <w:spacing w:val="-1"/>
      </w:rPr>
      <w:tab/>
    </w:r>
    <w:r w:rsidR="003E5FD1">
      <w:rPr>
        <w:color w:val="774C1E"/>
        <w:spacing w:val="-1"/>
      </w:rPr>
      <w:t xml:space="preserve">             </w:t>
    </w:r>
    <w:r w:rsidR="00E62CC2">
      <w:rPr>
        <w:color w:val="774C1E"/>
        <w:spacing w:val="-1"/>
      </w:rPr>
      <w:t>conserve@lancasterconservancy.org</w:t>
    </w:r>
    <w:r w:rsidR="00E62CC2">
      <w:rPr>
        <w:color w:val="774C1E"/>
        <w:spacing w:val="26"/>
      </w:rPr>
      <w:br/>
    </w:r>
    <w:r w:rsidR="00E62CC2">
      <w:rPr>
        <w:color w:val="774C1E"/>
        <w:spacing w:val="-1"/>
      </w:rPr>
      <w:t>Lancaster,</w:t>
    </w:r>
    <w:r w:rsidR="00E62CC2">
      <w:rPr>
        <w:color w:val="774C1E"/>
        <w:spacing w:val="2"/>
      </w:rPr>
      <w:t xml:space="preserve"> </w:t>
    </w:r>
    <w:r w:rsidR="00E62CC2">
      <w:rPr>
        <w:color w:val="774C1E"/>
        <w:spacing w:val="-7"/>
      </w:rPr>
      <w:t>PA</w:t>
    </w:r>
    <w:r w:rsidR="00E62CC2">
      <w:rPr>
        <w:color w:val="774C1E"/>
        <w:spacing w:val="2"/>
      </w:rPr>
      <w:t xml:space="preserve"> </w:t>
    </w:r>
    <w:r w:rsidR="00E62CC2">
      <w:rPr>
        <w:color w:val="774C1E"/>
        <w:spacing w:val="-1"/>
      </w:rPr>
      <w:t>17603</w:t>
    </w:r>
    <w:r w:rsidR="00E62CC2">
      <w:rPr>
        <w:color w:val="774C1E"/>
        <w:spacing w:val="-1"/>
      </w:rPr>
      <w:tab/>
    </w:r>
    <w:r w:rsidR="00E62CC2">
      <w:rPr>
        <w:color w:val="774C1E"/>
        <w:spacing w:val="-1"/>
      </w:rPr>
      <w:tab/>
    </w:r>
    <w:r w:rsidR="003E5FD1">
      <w:rPr>
        <w:color w:val="774C1E"/>
        <w:spacing w:val="-1"/>
      </w:rPr>
      <w:t xml:space="preserve">          </w:t>
    </w:r>
    <w:proofErr w:type="gramStart"/>
    <w:r w:rsidR="003E5FD1">
      <w:rPr>
        <w:color w:val="774C1E"/>
        <w:spacing w:val="-1"/>
      </w:rPr>
      <w:t xml:space="preserve">   </w:t>
    </w:r>
    <w:r w:rsidR="00E62CC2">
      <w:rPr>
        <w:color w:val="774C1E"/>
        <w:spacing w:val="-1"/>
      </w:rPr>
      <w:t>(</w:t>
    </w:r>
    <w:proofErr w:type="gramEnd"/>
    <w:r w:rsidR="00E62CC2">
      <w:rPr>
        <w:color w:val="774C1E"/>
        <w:spacing w:val="-1"/>
      </w:rPr>
      <w:t>717) 392-7891</w:t>
    </w:r>
  </w:p>
  <w:bookmarkEnd w:id="1"/>
  <w:bookmarkEnd w:id="2"/>
  <w:p w14:paraId="367A1020" w14:textId="77777777" w:rsidR="00E62CC2" w:rsidRDefault="00E62CC2" w:rsidP="006A712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A8380" w14:textId="77777777" w:rsidR="00E026DB" w:rsidRDefault="00E026DB" w:rsidP="00E62CC2">
      <w:r>
        <w:separator/>
      </w:r>
    </w:p>
  </w:footnote>
  <w:footnote w:type="continuationSeparator" w:id="0">
    <w:p w14:paraId="4D27DF92" w14:textId="77777777" w:rsidR="00E026DB" w:rsidRDefault="00E026DB" w:rsidP="00E62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8ADB3" w14:textId="31081CE1" w:rsidR="00E62CC2" w:rsidRDefault="009F7CE7" w:rsidP="003E5FD1">
    <w:pPr>
      <w:pStyle w:val="BodyText"/>
      <w:spacing w:before="64"/>
      <w:ind w:left="2610" w:right="387"/>
      <w:rPr>
        <w:rFonts w:cs="Whitney Medium"/>
      </w:rPr>
    </w:pPr>
    <w:r>
      <w:rPr>
        <w:noProof/>
      </w:rPr>
      <w:drawing>
        <wp:anchor distT="0" distB="0" distL="114300" distR="114300" simplePos="0" relativeHeight="251658241" behindDoc="0" locked="0" layoutInCell="1" allowOverlap="1" wp14:anchorId="38EB1998" wp14:editId="3CB3655E">
          <wp:simplePos x="0" y="0"/>
          <wp:positionH relativeFrom="page">
            <wp:posOffset>581025</wp:posOffset>
          </wp:positionH>
          <wp:positionV relativeFrom="paragraph">
            <wp:posOffset>-113665</wp:posOffset>
          </wp:positionV>
          <wp:extent cx="1477010" cy="873125"/>
          <wp:effectExtent l="0" t="0" r="8890" b="3175"/>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7010" cy="873125"/>
                  </a:xfrm>
                  <a:prstGeom prst="rect">
                    <a:avLst/>
                  </a:prstGeom>
                  <a:noFill/>
                  <a:ln>
                    <a:noFill/>
                  </a:ln>
                </pic:spPr>
              </pic:pic>
            </a:graphicData>
          </a:graphic>
          <wp14:sizeRelH relativeFrom="page">
            <wp14:pctWidth>0</wp14:pctWidth>
          </wp14:sizeRelH>
          <wp14:sizeRelV relativeFrom="page">
            <wp14:pctHeight>0</wp14:pctHeight>
          </wp14:sizeRelV>
        </wp:anchor>
      </w:drawing>
    </w:r>
    <w:r w:rsidR="007D3FDD">
      <w:rPr>
        <w:noProof/>
      </w:rPr>
      <mc:AlternateContent>
        <mc:Choice Requires="wpg">
          <w:drawing>
            <wp:anchor distT="0" distB="0" distL="114300" distR="114300" simplePos="0" relativeHeight="251658240" behindDoc="0" locked="0" layoutInCell="1" allowOverlap="1" wp14:anchorId="2EF5B746" wp14:editId="1F48BBA2">
              <wp:simplePos x="0" y="0"/>
              <wp:positionH relativeFrom="page">
                <wp:posOffset>2226310</wp:posOffset>
              </wp:positionH>
              <wp:positionV relativeFrom="paragraph">
                <wp:posOffset>65405</wp:posOffset>
              </wp:positionV>
              <wp:extent cx="1270" cy="744855"/>
              <wp:effectExtent l="6985" t="8255" r="10795" b="8890"/>
              <wp:wrapNone/>
              <wp:docPr id="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44855"/>
                        <a:chOff x="3506" y="103"/>
                        <a:chExt cx="2" cy="1173"/>
                      </a:xfrm>
                    </wpg:grpSpPr>
                    <wps:wsp>
                      <wps:cNvPr id="5" name="Freeform 2"/>
                      <wps:cNvSpPr>
                        <a:spLocks/>
                      </wps:cNvSpPr>
                      <wps:spPr bwMode="auto">
                        <a:xfrm>
                          <a:off x="3506" y="103"/>
                          <a:ext cx="2" cy="1173"/>
                        </a:xfrm>
                        <a:custGeom>
                          <a:avLst/>
                          <a:gdLst>
                            <a:gd name="T0" fmla="+- 0 103 103"/>
                            <a:gd name="T1" fmla="*/ 103 h 1173"/>
                            <a:gd name="T2" fmla="+- 0 1275 103"/>
                            <a:gd name="T3" fmla="*/ 1275 h 1173"/>
                          </a:gdLst>
                          <a:ahLst/>
                          <a:cxnLst>
                            <a:cxn ang="0">
                              <a:pos x="0" y="T1"/>
                            </a:cxn>
                            <a:cxn ang="0">
                              <a:pos x="0" y="T3"/>
                            </a:cxn>
                          </a:cxnLst>
                          <a:rect l="0" t="0" r="r" b="b"/>
                          <a:pathLst>
                            <a:path h="1173">
                              <a:moveTo>
                                <a:pt x="0" y="0"/>
                              </a:moveTo>
                              <a:lnTo>
                                <a:pt x="0" y="1172"/>
                              </a:lnTo>
                            </a:path>
                          </a:pathLst>
                        </a:custGeom>
                        <a:noFill/>
                        <a:ln w="6045">
                          <a:solidFill>
                            <a:srgbClr val="F68A3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87A278A">
            <v:group id="Group 1" style="position:absolute;margin-left:175.3pt;margin-top:5.15pt;width:.1pt;height:58.65pt;z-index:251659264;mso-position-horizontal-relative:page" coordsize="2,1173" coordorigin="3506,103" o:spid="_x0000_s1026" w14:anchorId="622031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">
              <v:shape id="Freeform 2" style="position:absolute;left:3506;top:103;width:2;height:1173;visibility:visible;mso-wrap-style:square;v-text-anchor:top" coordsize="2,1173" o:spid="_x0000_s1027" filled="f" strokecolor="#f68a3d" strokeweight=".16792mm" path="m,l,11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">
                <v:path arrowok="t" o:connecttype="custom" o:connectlocs="0,103;0,1275" o:connectangles="0,0"/>
              </v:shape>
              <w10:wrap anchorx="page"/>
            </v:group>
          </w:pict>
        </mc:Fallback>
      </mc:AlternateContent>
    </w:r>
    <w:r w:rsidR="00E62CC2">
      <w:rPr>
        <w:color w:val="603813"/>
        <w:spacing w:val="-1"/>
      </w:rPr>
      <w:t>Providing</w:t>
    </w:r>
    <w:r w:rsidR="00E62CC2">
      <w:rPr>
        <w:color w:val="603813"/>
        <w:spacing w:val="2"/>
      </w:rPr>
      <w:t xml:space="preserve"> </w:t>
    </w:r>
    <w:r w:rsidR="00E62CC2">
      <w:rPr>
        <w:color w:val="603813"/>
      </w:rPr>
      <w:t>wild</w:t>
    </w:r>
    <w:r w:rsidR="00E62CC2">
      <w:rPr>
        <w:color w:val="603813"/>
        <w:spacing w:val="2"/>
      </w:rPr>
      <w:t xml:space="preserve"> </w:t>
    </w:r>
    <w:r w:rsidR="00E62CC2">
      <w:rPr>
        <w:color w:val="603813"/>
      </w:rPr>
      <w:t>and</w:t>
    </w:r>
    <w:r w:rsidR="00E62CC2">
      <w:rPr>
        <w:color w:val="603813"/>
      </w:rPr>
      <w:br/>
    </w:r>
    <w:r w:rsidR="00E62CC2">
      <w:rPr>
        <w:color w:val="603813"/>
        <w:spacing w:val="-1"/>
      </w:rPr>
      <w:t>forested</w:t>
    </w:r>
    <w:r w:rsidR="00E62CC2">
      <w:rPr>
        <w:color w:val="603813"/>
        <w:spacing w:val="2"/>
      </w:rPr>
      <w:t xml:space="preserve"> </w:t>
    </w:r>
    <w:r w:rsidR="00E62CC2">
      <w:rPr>
        <w:color w:val="603813"/>
      </w:rPr>
      <w:t>lands</w:t>
    </w:r>
    <w:r w:rsidR="00E62CC2">
      <w:rPr>
        <w:color w:val="603813"/>
        <w:spacing w:val="2"/>
      </w:rPr>
      <w:t xml:space="preserve"> </w:t>
    </w:r>
    <w:r w:rsidR="00E62CC2">
      <w:rPr>
        <w:color w:val="603813"/>
      </w:rPr>
      <w:t>and</w:t>
    </w:r>
    <w:r w:rsidR="00E62CC2">
      <w:rPr>
        <w:color w:val="603813"/>
        <w:spacing w:val="23"/>
      </w:rPr>
      <w:br/>
    </w:r>
    <w:r w:rsidR="00E62CC2">
      <w:rPr>
        <w:color w:val="603813"/>
      </w:rPr>
      <w:t>clean</w:t>
    </w:r>
    <w:r w:rsidR="00E62CC2">
      <w:rPr>
        <w:color w:val="603813"/>
        <w:spacing w:val="2"/>
      </w:rPr>
      <w:t xml:space="preserve"> </w:t>
    </w:r>
    <w:r w:rsidR="00E62CC2">
      <w:rPr>
        <w:color w:val="603813"/>
        <w:spacing w:val="-1"/>
      </w:rPr>
      <w:t>waterways</w:t>
    </w:r>
    <w:r w:rsidR="00E62CC2">
      <w:rPr>
        <w:color w:val="603813"/>
        <w:spacing w:val="29"/>
      </w:rPr>
      <w:br/>
    </w:r>
    <w:r w:rsidR="00E62CC2">
      <w:rPr>
        <w:color w:val="603813"/>
        <w:spacing w:val="-1"/>
      </w:rPr>
      <w:t>for</w:t>
    </w:r>
    <w:r w:rsidR="00E62CC2">
      <w:rPr>
        <w:color w:val="603813"/>
        <w:spacing w:val="2"/>
      </w:rPr>
      <w:t xml:space="preserve"> </w:t>
    </w:r>
    <w:r w:rsidR="00E62CC2">
      <w:rPr>
        <w:color w:val="603813"/>
      </w:rPr>
      <w:t>our</w:t>
    </w:r>
    <w:r w:rsidR="00E62CC2">
      <w:rPr>
        <w:color w:val="603813"/>
        <w:spacing w:val="2"/>
      </w:rPr>
      <w:t xml:space="preserve"> </w:t>
    </w:r>
    <w:r w:rsidR="00E62CC2">
      <w:rPr>
        <w:color w:val="603813"/>
        <w:spacing w:val="-1"/>
      </w:rPr>
      <w:t>community,</w:t>
    </w:r>
    <w:r w:rsidR="00E62CC2">
      <w:rPr>
        <w:color w:val="603813"/>
        <w:spacing w:val="29"/>
      </w:rPr>
      <w:br/>
    </w:r>
    <w:r w:rsidR="00E62CC2">
      <w:rPr>
        <w:i/>
        <w:color w:val="603813"/>
        <w:spacing w:val="-3"/>
      </w:rPr>
      <w:t>forever.</w:t>
    </w:r>
  </w:p>
  <w:p w14:paraId="32DC650D" w14:textId="77777777" w:rsidR="00E62CC2" w:rsidRDefault="00E62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A39D5"/>
    <w:multiLevelType w:val="multilevel"/>
    <w:tmpl w:val="C11A7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4E2D0C"/>
    <w:multiLevelType w:val="hybridMultilevel"/>
    <w:tmpl w:val="E362C4C0"/>
    <w:lvl w:ilvl="0" w:tplc="11CE52A2">
      <w:start w:val="1"/>
      <w:numFmt w:val="bullet"/>
      <w:lvlText w:val=""/>
      <w:lvlJc w:val="left"/>
      <w:pPr>
        <w:ind w:left="827" w:hanging="360"/>
      </w:pPr>
      <w:rPr>
        <w:rFonts w:ascii="Wingdings 3" w:hAnsi="Wingdings 3" w:hint="default"/>
        <w:color w:val="F68A3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2C36ED"/>
    <w:multiLevelType w:val="multilevel"/>
    <w:tmpl w:val="B8460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953BB3"/>
    <w:multiLevelType w:val="hybridMultilevel"/>
    <w:tmpl w:val="1B1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7479078">
    <w:abstractNumId w:val="1"/>
  </w:num>
  <w:num w:numId="2" w16cid:durableId="1858887732">
    <w:abstractNumId w:val="0"/>
  </w:num>
  <w:num w:numId="3" w16cid:durableId="1127314037">
    <w:abstractNumId w:val="2"/>
  </w:num>
  <w:num w:numId="4" w16cid:durableId="4422627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colormru v:ext="edit" colors="#f68a3d"/>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310"/>
    <w:rsid w:val="00020D33"/>
    <w:rsid w:val="00054018"/>
    <w:rsid w:val="000618A6"/>
    <w:rsid w:val="00061EE0"/>
    <w:rsid w:val="000678DD"/>
    <w:rsid w:val="00067C93"/>
    <w:rsid w:val="0009663C"/>
    <w:rsid w:val="000A37C8"/>
    <w:rsid w:val="000D62DB"/>
    <w:rsid w:val="000E3B58"/>
    <w:rsid w:val="000F1EE9"/>
    <w:rsid w:val="000F2ED9"/>
    <w:rsid w:val="0011292A"/>
    <w:rsid w:val="00114142"/>
    <w:rsid w:val="001540F8"/>
    <w:rsid w:val="00155A93"/>
    <w:rsid w:val="00155CFB"/>
    <w:rsid w:val="001563A5"/>
    <w:rsid w:val="00162578"/>
    <w:rsid w:val="0016462B"/>
    <w:rsid w:val="00182951"/>
    <w:rsid w:val="00197550"/>
    <w:rsid w:val="001C02D2"/>
    <w:rsid w:val="001C26E1"/>
    <w:rsid w:val="001E3A1F"/>
    <w:rsid w:val="00207AA8"/>
    <w:rsid w:val="00215417"/>
    <w:rsid w:val="00216766"/>
    <w:rsid w:val="00224DBD"/>
    <w:rsid w:val="002556C3"/>
    <w:rsid w:val="00255C60"/>
    <w:rsid w:val="00282B0F"/>
    <w:rsid w:val="00290685"/>
    <w:rsid w:val="002962D6"/>
    <w:rsid w:val="002D7CAB"/>
    <w:rsid w:val="00310D66"/>
    <w:rsid w:val="003315FD"/>
    <w:rsid w:val="0034080B"/>
    <w:rsid w:val="00362A61"/>
    <w:rsid w:val="003639ED"/>
    <w:rsid w:val="00364707"/>
    <w:rsid w:val="00392921"/>
    <w:rsid w:val="00395368"/>
    <w:rsid w:val="003A314A"/>
    <w:rsid w:val="003B58C5"/>
    <w:rsid w:val="003C22F8"/>
    <w:rsid w:val="003E5FD1"/>
    <w:rsid w:val="003E66AC"/>
    <w:rsid w:val="00433A93"/>
    <w:rsid w:val="00437E66"/>
    <w:rsid w:val="004566C2"/>
    <w:rsid w:val="00463EE6"/>
    <w:rsid w:val="004663BF"/>
    <w:rsid w:val="00494AA7"/>
    <w:rsid w:val="004971C3"/>
    <w:rsid w:val="00497858"/>
    <w:rsid w:val="004A5FCC"/>
    <w:rsid w:val="004B2046"/>
    <w:rsid w:val="004B34B0"/>
    <w:rsid w:val="004B3BF8"/>
    <w:rsid w:val="004B7763"/>
    <w:rsid w:val="004C124F"/>
    <w:rsid w:val="004F345D"/>
    <w:rsid w:val="005201A3"/>
    <w:rsid w:val="00546E3D"/>
    <w:rsid w:val="00552EFA"/>
    <w:rsid w:val="00567335"/>
    <w:rsid w:val="00567DF3"/>
    <w:rsid w:val="00576F98"/>
    <w:rsid w:val="00585997"/>
    <w:rsid w:val="005B2F0A"/>
    <w:rsid w:val="005B7272"/>
    <w:rsid w:val="005C5721"/>
    <w:rsid w:val="005E1414"/>
    <w:rsid w:val="005E73F4"/>
    <w:rsid w:val="005F493D"/>
    <w:rsid w:val="006061F1"/>
    <w:rsid w:val="00610A4D"/>
    <w:rsid w:val="0061375D"/>
    <w:rsid w:val="00616C30"/>
    <w:rsid w:val="00621FB9"/>
    <w:rsid w:val="006517AD"/>
    <w:rsid w:val="006749B6"/>
    <w:rsid w:val="0067677A"/>
    <w:rsid w:val="00697853"/>
    <w:rsid w:val="006A4530"/>
    <w:rsid w:val="006A7125"/>
    <w:rsid w:val="006D7E72"/>
    <w:rsid w:val="006E0E0E"/>
    <w:rsid w:val="006F46C0"/>
    <w:rsid w:val="00716659"/>
    <w:rsid w:val="00722C6B"/>
    <w:rsid w:val="007743D6"/>
    <w:rsid w:val="0077517B"/>
    <w:rsid w:val="007B131E"/>
    <w:rsid w:val="007B241D"/>
    <w:rsid w:val="007B3AE5"/>
    <w:rsid w:val="007C6F16"/>
    <w:rsid w:val="007D1BAB"/>
    <w:rsid w:val="007D3FDD"/>
    <w:rsid w:val="007F1E11"/>
    <w:rsid w:val="00831896"/>
    <w:rsid w:val="008377D1"/>
    <w:rsid w:val="00843225"/>
    <w:rsid w:val="008437F8"/>
    <w:rsid w:val="00865B69"/>
    <w:rsid w:val="00880E4D"/>
    <w:rsid w:val="00885AB3"/>
    <w:rsid w:val="008905E5"/>
    <w:rsid w:val="008931E5"/>
    <w:rsid w:val="00895C25"/>
    <w:rsid w:val="008C6ADD"/>
    <w:rsid w:val="008D35E1"/>
    <w:rsid w:val="009304FA"/>
    <w:rsid w:val="009407C7"/>
    <w:rsid w:val="00942572"/>
    <w:rsid w:val="0094643B"/>
    <w:rsid w:val="009551E1"/>
    <w:rsid w:val="00956206"/>
    <w:rsid w:val="009703BD"/>
    <w:rsid w:val="00987CA0"/>
    <w:rsid w:val="009B0097"/>
    <w:rsid w:val="009F7CE7"/>
    <w:rsid w:val="00A112D9"/>
    <w:rsid w:val="00A356F1"/>
    <w:rsid w:val="00A3661E"/>
    <w:rsid w:val="00A3684B"/>
    <w:rsid w:val="00A505A9"/>
    <w:rsid w:val="00A72ED6"/>
    <w:rsid w:val="00A9148C"/>
    <w:rsid w:val="00A958EF"/>
    <w:rsid w:val="00AA737C"/>
    <w:rsid w:val="00AD6F96"/>
    <w:rsid w:val="00AE35A1"/>
    <w:rsid w:val="00AE5396"/>
    <w:rsid w:val="00B05EA0"/>
    <w:rsid w:val="00B2345A"/>
    <w:rsid w:val="00B3542A"/>
    <w:rsid w:val="00B658A8"/>
    <w:rsid w:val="00B70336"/>
    <w:rsid w:val="00B95EF8"/>
    <w:rsid w:val="00BE1CF8"/>
    <w:rsid w:val="00BE771B"/>
    <w:rsid w:val="00BE7AA0"/>
    <w:rsid w:val="00BF2C58"/>
    <w:rsid w:val="00BF63EA"/>
    <w:rsid w:val="00BF6A81"/>
    <w:rsid w:val="00C13CA3"/>
    <w:rsid w:val="00C37AB7"/>
    <w:rsid w:val="00C41058"/>
    <w:rsid w:val="00C46258"/>
    <w:rsid w:val="00C527B4"/>
    <w:rsid w:val="00C674DE"/>
    <w:rsid w:val="00C74987"/>
    <w:rsid w:val="00C76488"/>
    <w:rsid w:val="00C903F5"/>
    <w:rsid w:val="00CA3042"/>
    <w:rsid w:val="00CB3811"/>
    <w:rsid w:val="00CC0C9A"/>
    <w:rsid w:val="00CC445E"/>
    <w:rsid w:val="00CC712E"/>
    <w:rsid w:val="00CD5DC3"/>
    <w:rsid w:val="00CD7287"/>
    <w:rsid w:val="00CF4682"/>
    <w:rsid w:val="00D21F4D"/>
    <w:rsid w:val="00D23EE7"/>
    <w:rsid w:val="00D31ACF"/>
    <w:rsid w:val="00D47035"/>
    <w:rsid w:val="00D51961"/>
    <w:rsid w:val="00D74084"/>
    <w:rsid w:val="00DA07F6"/>
    <w:rsid w:val="00DA55BA"/>
    <w:rsid w:val="00DB63DD"/>
    <w:rsid w:val="00DB79E0"/>
    <w:rsid w:val="00DD551E"/>
    <w:rsid w:val="00DF3B29"/>
    <w:rsid w:val="00DF42CD"/>
    <w:rsid w:val="00E0021E"/>
    <w:rsid w:val="00E026DB"/>
    <w:rsid w:val="00E04FC7"/>
    <w:rsid w:val="00E21BD8"/>
    <w:rsid w:val="00E334BD"/>
    <w:rsid w:val="00E375ED"/>
    <w:rsid w:val="00E46F84"/>
    <w:rsid w:val="00E50797"/>
    <w:rsid w:val="00E54888"/>
    <w:rsid w:val="00E62CC2"/>
    <w:rsid w:val="00E73A96"/>
    <w:rsid w:val="00E7531B"/>
    <w:rsid w:val="00EB0CC9"/>
    <w:rsid w:val="00EC6C44"/>
    <w:rsid w:val="00EC71C9"/>
    <w:rsid w:val="00ED5645"/>
    <w:rsid w:val="00EF1E9D"/>
    <w:rsid w:val="00F058D0"/>
    <w:rsid w:val="00F3634A"/>
    <w:rsid w:val="00F4527A"/>
    <w:rsid w:val="00F461D1"/>
    <w:rsid w:val="00F62D9F"/>
    <w:rsid w:val="00F773B7"/>
    <w:rsid w:val="00F85310"/>
    <w:rsid w:val="00F92C0F"/>
    <w:rsid w:val="00FA175F"/>
    <w:rsid w:val="00FA3A36"/>
    <w:rsid w:val="00FC518A"/>
    <w:rsid w:val="00FE03F0"/>
    <w:rsid w:val="00FE39B2"/>
    <w:rsid w:val="00FF0E73"/>
    <w:rsid w:val="00FF4DE1"/>
    <w:rsid w:val="62917239"/>
    <w:rsid w:val="751A92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68a3d"/>
    </o:shapedefaults>
    <o:shapelayout v:ext="edit">
      <o:idmap v:ext="edit" data="2"/>
    </o:shapelayout>
  </w:shapeDefaults>
  <w:decimalSymbol w:val="."/>
  <w:listSeparator w:val=","/>
  <w14:docId w14:val="4D30D8CC"/>
  <w15:docId w15:val="{BF83F0F5-E640-4C16-BE89-7C566876D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next w:val="Normal"/>
    <w:link w:val="Heading1Char"/>
    <w:uiPriority w:val="9"/>
    <w:qFormat/>
    <w:rsid w:val="007D1BAB"/>
    <w:pPr>
      <w:keepNext/>
      <w:keepLines/>
      <w:spacing w:before="240"/>
      <w:outlineLvl w:val="0"/>
    </w:pPr>
    <w:rPr>
      <w:rFonts w:ascii="Knockout 27 Junior Bantamwt" w:eastAsiaTheme="majorEastAsia" w:hAnsi="Knockout 27 Junior Bantamwt" w:cstheme="majorBidi"/>
      <w:color w:val="F68A3D"/>
      <w:sz w:val="48"/>
      <w:szCs w:val="32"/>
    </w:rPr>
  </w:style>
  <w:style w:type="paragraph" w:styleId="Heading2">
    <w:name w:val="heading 2"/>
    <w:basedOn w:val="Normal"/>
    <w:next w:val="Normal"/>
    <w:link w:val="Heading2Char"/>
    <w:uiPriority w:val="9"/>
    <w:unhideWhenUsed/>
    <w:qFormat/>
    <w:rsid w:val="007D1BAB"/>
    <w:pPr>
      <w:keepNext/>
      <w:keepLines/>
      <w:spacing w:before="40"/>
      <w:outlineLvl w:val="1"/>
    </w:pPr>
    <w:rPr>
      <w:rFonts w:ascii="Knockout 27 Junior Bantamwt" w:eastAsiaTheme="majorEastAsia" w:hAnsi="Knockout 27 Junior Bantamwt" w:cstheme="majorBidi"/>
      <w:color w:val="774C1F"/>
      <w:sz w:val="36"/>
      <w:szCs w:val="26"/>
    </w:rPr>
  </w:style>
  <w:style w:type="paragraph" w:styleId="Heading3">
    <w:name w:val="heading 3"/>
    <w:basedOn w:val="Normal"/>
    <w:next w:val="Normal"/>
    <w:link w:val="Heading3Char"/>
    <w:uiPriority w:val="9"/>
    <w:unhideWhenUsed/>
    <w:qFormat/>
    <w:rsid w:val="008D35E1"/>
    <w:pPr>
      <w:keepNext/>
      <w:keepLines/>
      <w:spacing w:before="40"/>
      <w:outlineLvl w:val="2"/>
    </w:pPr>
    <w:rPr>
      <w:rFonts w:ascii="Knockout 27 Junior Bantamwt" w:eastAsiaTheme="majorEastAsia" w:hAnsi="Knockout 27 Junior Bantamwt" w:cstheme="majorBidi"/>
      <w:color w:val="8DC63F"/>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D1BAB"/>
    <w:pPr>
      <w:ind w:left="107"/>
    </w:pPr>
    <w:rPr>
      <w:rFonts w:ascii="Whitney Book" w:eastAsia="Whitney Medium" w:hAnsi="Whitney Book"/>
      <w:szCs w:val="20"/>
    </w:rPr>
  </w:style>
  <w:style w:type="paragraph" w:styleId="ListParagraph">
    <w:name w:val="List Paragraph"/>
    <w:basedOn w:val="Normal"/>
    <w:uiPriority w:val="34"/>
    <w:qFormat/>
    <w:rsid w:val="008D35E1"/>
    <w:rPr>
      <w:rFonts w:ascii="Whitney Book" w:hAnsi="Whitney Book"/>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62CC2"/>
    <w:pPr>
      <w:tabs>
        <w:tab w:val="center" w:pos="4680"/>
        <w:tab w:val="right" w:pos="9360"/>
      </w:tabs>
    </w:pPr>
  </w:style>
  <w:style w:type="character" w:customStyle="1" w:styleId="HeaderChar">
    <w:name w:val="Header Char"/>
    <w:basedOn w:val="DefaultParagraphFont"/>
    <w:link w:val="Header"/>
    <w:uiPriority w:val="99"/>
    <w:rsid w:val="00E62CC2"/>
  </w:style>
  <w:style w:type="paragraph" w:styleId="Footer">
    <w:name w:val="footer"/>
    <w:basedOn w:val="Normal"/>
    <w:link w:val="FooterChar"/>
    <w:uiPriority w:val="99"/>
    <w:unhideWhenUsed/>
    <w:rsid w:val="00E62CC2"/>
    <w:pPr>
      <w:tabs>
        <w:tab w:val="center" w:pos="4680"/>
        <w:tab w:val="right" w:pos="9360"/>
      </w:tabs>
    </w:pPr>
  </w:style>
  <w:style w:type="character" w:customStyle="1" w:styleId="FooterChar">
    <w:name w:val="Footer Char"/>
    <w:basedOn w:val="DefaultParagraphFont"/>
    <w:link w:val="Footer"/>
    <w:uiPriority w:val="99"/>
    <w:rsid w:val="00E62CC2"/>
  </w:style>
  <w:style w:type="paragraph" w:styleId="NoSpacing">
    <w:name w:val="No Spacing"/>
    <w:uiPriority w:val="1"/>
    <w:qFormat/>
    <w:rsid w:val="007D1BAB"/>
  </w:style>
  <w:style w:type="character" w:customStyle="1" w:styleId="Heading1Char">
    <w:name w:val="Heading 1 Char"/>
    <w:basedOn w:val="DefaultParagraphFont"/>
    <w:link w:val="Heading1"/>
    <w:uiPriority w:val="9"/>
    <w:rsid w:val="007D1BAB"/>
    <w:rPr>
      <w:rFonts w:ascii="Knockout 27 Junior Bantamwt" w:eastAsiaTheme="majorEastAsia" w:hAnsi="Knockout 27 Junior Bantamwt" w:cstheme="majorBidi"/>
      <w:color w:val="F68A3D"/>
      <w:sz w:val="48"/>
      <w:szCs w:val="32"/>
    </w:rPr>
  </w:style>
  <w:style w:type="character" w:customStyle="1" w:styleId="Heading2Char">
    <w:name w:val="Heading 2 Char"/>
    <w:basedOn w:val="DefaultParagraphFont"/>
    <w:link w:val="Heading2"/>
    <w:uiPriority w:val="9"/>
    <w:rsid w:val="007D1BAB"/>
    <w:rPr>
      <w:rFonts w:ascii="Knockout 27 Junior Bantamwt" w:eastAsiaTheme="majorEastAsia" w:hAnsi="Knockout 27 Junior Bantamwt" w:cstheme="majorBidi"/>
      <w:color w:val="774C1F"/>
      <w:sz w:val="36"/>
      <w:szCs w:val="26"/>
    </w:rPr>
  </w:style>
  <w:style w:type="character" w:customStyle="1" w:styleId="Heading3Char">
    <w:name w:val="Heading 3 Char"/>
    <w:basedOn w:val="DefaultParagraphFont"/>
    <w:link w:val="Heading3"/>
    <w:uiPriority w:val="9"/>
    <w:rsid w:val="008D35E1"/>
    <w:rPr>
      <w:rFonts w:ascii="Knockout 27 Junior Bantamwt" w:eastAsiaTheme="majorEastAsia" w:hAnsi="Knockout 27 Junior Bantamwt" w:cstheme="majorBidi"/>
      <w:color w:val="8DC63F"/>
      <w:sz w:val="36"/>
      <w:szCs w:val="24"/>
    </w:rPr>
  </w:style>
  <w:style w:type="paragraph" w:customStyle="1" w:styleId="paragraph">
    <w:name w:val="paragraph"/>
    <w:basedOn w:val="Normal"/>
    <w:rsid w:val="000E3B58"/>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0E3B58"/>
  </w:style>
  <w:style w:type="character" w:customStyle="1" w:styleId="eop">
    <w:name w:val="eop"/>
    <w:basedOn w:val="DefaultParagraphFont"/>
    <w:rsid w:val="000E3B58"/>
  </w:style>
  <w:style w:type="character" w:styleId="CommentReference">
    <w:name w:val="annotation reference"/>
    <w:basedOn w:val="DefaultParagraphFont"/>
    <w:uiPriority w:val="99"/>
    <w:semiHidden/>
    <w:unhideWhenUsed/>
    <w:rsid w:val="001C02D2"/>
    <w:rPr>
      <w:sz w:val="16"/>
      <w:szCs w:val="16"/>
    </w:rPr>
  </w:style>
  <w:style w:type="paragraph" w:styleId="CommentText">
    <w:name w:val="annotation text"/>
    <w:basedOn w:val="Normal"/>
    <w:link w:val="CommentTextChar"/>
    <w:uiPriority w:val="99"/>
    <w:unhideWhenUsed/>
    <w:rsid w:val="001C02D2"/>
    <w:rPr>
      <w:sz w:val="20"/>
      <w:szCs w:val="20"/>
    </w:rPr>
  </w:style>
  <w:style w:type="character" w:customStyle="1" w:styleId="CommentTextChar">
    <w:name w:val="Comment Text Char"/>
    <w:basedOn w:val="DefaultParagraphFont"/>
    <w:link w:val="CommentText"/>
    <w:uiPriority w:val="99"/>
    <w:rsid w:val="001C02D2"/>
    <w:rPr>
      <w:sz w:val="20"/>
      <w:szCs w:val="20"/>
    </w:rPr>
  </w:style>
  <w:style w:type="paragraph" w:styleId="CommentSubject">
    <w:name w:val="annotation subject"/>
    <w:basedOn w:val="CommentText"/>
    <w:next w:val="CommentText"/>
    <w:link w:val="CommentSubjectChar"/>
    <w:uiPriority w:val="99"/>
    <w:semiHidden/>
    <w:unhideWhenUsed/>
    <w:rsid w:val="001C02D2"/>
    <w:rPr>
      <w:b/>
      <w:bCs/>
    </w:rPr>
  </w:style>
  <w:style w:type="character" w:customStyle="1" w:styleId="CommentSubjectChar">
    <w:name w:val="Comment Subject Char"/>
    <w:basedOn w:val="CommentTextChar"/>
    <w:link w:val="CommentSubject"/>
    <w:uiPriority w:val="99"/>
    <w:semiHidden/>
    <w:rsid w:val="001C02D2"/>
    <w:rPr>
      <w:b/>
      <w:bCs/>
      <w:sz w:val="20"/>
      <w:szCs w:val="20"/>
    </w:rPr>
  </w:style>
  <w:style w:type="character" w:styleId="Hyperlink">
    <w:name w:val="Hyperlink"/>
    <w:basedOn w:val="DefaultParagraphFont"/>
    <w:uiPriority w:val="99"/>
    <w:unhideWhenUsed/>
    <w:rsid w:val="00BF6A81"/>
    <w:rPr>
      <w:color w:val="0000FF" w:themeColor="hyperlink"/>
      <w:u w:val="single"/>
    </w:rPr>
  </w:style>
  <w:style w:type="character" w:styleId="UnresolvedMention">
    <w:name w:val="Unresolved Mention"/>
    <w:basedOn w:val="DefaultParagraphFont"/>
    <w:uiPriority w:val="99"/>
    <w:semiHidden/>
    <w:unhideWhenUsed/>
    <w:rsid w:val="00BF6A81"/>
    <w:rPr>
      <w:color w:val="605E5C"/>
      <w:shd w:val="clear" w:color="auto" w:fill="E1DFDD"/>
    </w:rPr>
  </w:style>
  <w:style w:type="paragraph" w:styleId="Revision">
    <w:name w:val="Revision"/>
    <w:hidden/>
    <w:uiPriority w:val="99"/>
    <w:semiHidden/>
    <w:rsid w:val="002556C3"/>
    <w:pPr>
      <w:widowControl/>
    </w:pPr>
  </w:style>
  <w:style w:type="character" w:customStyle="1" w:styleId="BodyTextChar">
    <w:name w:val="Body Text Char"/>
    <w:basedOn w:val="DefaultParagraphFont"/>
    <w:link w:val="BodyText"/>
    <w:uiPriority w:val="1"/>
    <w:rsid w:val="00CC445E"/>
    <w:rPr>
      <w:rFonts w:ascii="Whitney Book" w:eastAsia="Whitney Medium" w:hAnsi="Whitney Book"/>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williams@lancasterconservancy.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147831-168c-482a-9d15-32b68bd2fffc" xsi:nil="true"/>
    <lcf76f155ced4ddcb4097134ff3c332f xmlns="3865c1ef-3057-4bd3-aa82-75cf06ed836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A36B7E8B18924395107CFE5E384A0E" ma:contentTypeVersion="16" ma:contentTypeDescription="Create a new document." ma:contentTypeScope="" ma:versionID="8b6ef3a4659f7e1bbd824b51cb8385b6">
  <xsd:schema xmlns:xsd="http://www.w3.org/2001/XMLSchema" xmlns:xs="http://www.w3.org/2001/XMLSchema" xmlns:p="http://schemas.microsoft.com/office/2006/metadata/properties" xmlns:ns2="3865c1ef-3057-4bd3-aa82-75cf06ed8361" xmlns:ns3="8b147831-168c-482a-9d15-32b68bd2fffc" targetNamespace="http://schemas.microsoft.com/office/2006/metadata/properties" ma:root="true" ma:fieldsID="a23e3be7b6db1bf91d653c04412c07da" ns2:_="" ns3:_="">
    <xsd:import namespace="3865c1ef-3057-4bd3-aa82-75cf06ed8361"/>
    <xsd:import namespace="8b147831-168c-482a-9d15-32b68bd2ff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5c1ef-3057-4bd3-aa82-75cf06ed83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5dd9b63-a4f0-41fe-8a8d-2f139866b33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147831-168c-482a-9d15-32b68bd2fff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563c2d3-b573-404f-9075-93107d5ce753}" ma:internalName="TaxCatchAll" ma:showField="CatchAllData" ma:web="8b147831-168c-482a-9d15-32b68bd2ff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9EFBAE-6FC1-424C-8FD8-467A037F192F}">
  <ds:schemaRefs>
    <ds:schemaRef ds:uri="http://schemas.microsoft.com/office/2006/metadata/properties"/>
    <ds:schemaRef ds:uri="http://schemas.microsoft.com/office/infopath/2007/PartnerControls"/>
    <ds:schemaRef ds:uri="8b147831-168c-482a-9d15-32b68bd2fffc"/>
    <ds:schemaRef ds:uri="3865c1ef-3057-4bd3-aa82-75cf06ed8361"/>
  </ds:schemaRefs>
</ds:datastoreItem>
</file>

<file path=customXml/itemProps2.xml><?xml version="1.0" encoding="utf-8"?>
<ds:datastoreItem xmlns:ds="http://schemas.openxmlformats.org/officeDocument/2006/customXml" ds:itemID="{EA3F775E-D0E4-4B93-BA25-DE29125D3543}">
  <ds:schemaRefs>
    <ds:schemaRef ds:uri="http://schemas.microsoft.com/sharepoint/v3/contenttype/forms"/>
  </ds:schemaRefs>
</ds:datastoreItem>
</file>

<file path=customXml/itemProps3.xml><?xml version="1.0" encoding="utf-8"?>
<ds:datastoreItem xmlns:ds="http://schemas.openxmlformats.org/officeDocument/2006/customXml" ds:itemID="{B1ED67C7-8804-48B8-BE10-7233FE185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5c1ef-3057-4bd3-aa82-75cf06ed8361"/>
    <ds:schemaRef ds:uri="8b147831-168c-482a-9d15-32b68bd2f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1169</Words>
  <Characters>6669</Characters>
  <Application>Microsoft Office Word</Application>
  <DocSecurity>0</DocSecurity>
  <Lines>55</Lines>
  <Paragraphs>15</Paragraphs>
  <ScaleCrop>false</ScaleCrop>
  <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LCLetterheadTemplate_original</dc:title>
  <dc:subject/>
  <dc:creator>Fritz Schroeder</dc:creator>
  <cp:keywords/>
  <cp:lastModifiedBy>Beth Hacker</cp:lastModifiedBy>
  <cp:revision>2</cp:revision>
  <cp:lastPrinted>2025-09-22T13:56:00Z</cp:lastPrinted>
  <dcterms:created xsi:type="dcterms:W3CDTF">2025-10-17T14:43:00Z</dcterms:created>
  <dcterms:modified xsi:type="dcterms:W3CDTF">2025-10-17T14:43:00Z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2019-05-08T00:00:00Z</vt:filetime>
  </property>
  <property fmtid="{D5CDD505-2E9C-101B-9397-08002B2CF9AE}" pid="3" name="LastSaved">
    <vt:filetime>2019-05-08T00:00:00Z</vt:filetime>
  </property>
  <property fmtid="{D5CDD505-2E9C-101B-9397-08002B2CF9AE}" pid="4" name="ContentTypeId">
    <vt:lpwstr>0x010100B8A36B7E8B18924395107CFE5E384A0E</vt:lpwstr>
  </property>
  <property fmtid="{D5CDD505-2E9C-101B-9397-08002B2CF9AE}" pid="5" name="Order">
    <vt:r8>885400</vt:r8>
  </property>
</Properties>
</file>