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24A1A" w14:textId="77777777" w:rsidR="003C41CA" w:rsidRPr="00AD78F0" w:rsidRDefault="003C41CA" w:rsidP="003C41CA">
      <w:pPr>
        <w:spacing w:after="0" w:line="240" w:lineRule="auto"/>
        <w:rPr>
          <w:rFonts w:ascii="Times New Roman" w:hAnsi="Times New Roman"/>
          <w:b/>
          <w:sz w:val="28"/>
          <w:szCs w:val="28"/>
        </w:rPr>
      </w:pPr>
    </w:p>
    <w:p w14:paraId="1AB19AEB" w14:textId="77777777" w:rsidR="003C41CA" w:rsidRPr="00AD78F0" w:rsidRDefault="003C41CA" w:rsidP="003C41CA">
      <w:pPr>
        <w:spacing w:after="0" w:line="240" w:lineRule="auto"/>
        <w:rPr>
          <w:rFonts w:ascii="Times New Roman" w:hAnsi="Times New Roman"/>
          <w:b/>
          <w:sz w:val="28"/>
          <w:szCs w:val="28"/>
        </w:rPr>
      </w:pPr>
      <w:r w:rsidRPr="00AD78F0">
        <w:rPr>
          <w:rFonts w:ascii="Times New Roman" w:hAnsi="Times New Roman"/>
          <w:b/>
          <w:noProof/>
          <w:sz w:val="28"/>
          <w:szCs w:val="28"/>
        </w:rPr>
        <w:drawing>
          <wp:inline distT="0" distB="0" distL="0" distR="0" wp14:anchorId="0B3676B0" wp14:editId="4373F60F">
            <wp:extent cx="1325254" cy="478564"/>
            <wp:effectExtent l="0" t="0" r="0" b="4445"/>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8"/>
                    <a:stretch>
                      <a:fillRect/>
                    </a:stretch>
                  </pic:blipFill>
                  <pic:spPr>
                    <a:xfrm>
                      <a:off x="0" y="0"/>
                      <a:ext cx="1356398" cy="489811"/>
                    </a:xfrm>
                    <a:prstGeom prst="rect">
                      <a:avLst/>
                    </a:prstGeom>
                  </pic:spPr>
                </pic:pic>
              </a:graphicData>
            </a:graphic>
          </wp:inline>
        </w:drawing>
      </w:r>
    </w:p>
    <w:p w14:paraId="2A90EA30" w14:textId="77777777" w:rsidR="003C41CA" w:rsidRPr="00AD78F0" w:rsidRDefault="003C41CA" w:rsidP="003C41CA">
      <w:pPr>
        <w:spacing w:after="0" w:line="240" w:lineRule="auto"/>
        <w:rPr>
          <w:b/>
          <w:bCs/>
        </w:rPr>
      </w:pPr>
      <w:bookmarkStart w:id="0" w:name="_Hlk95915544"/>
    </w:p>
    <w:p w14:paraId="1474EB7D" w14:textId="77777777" w:rsidR="003C41CA" w:rsidRPr="00AD78F0" w:rsidRDefault="003C41CA" w:rsidP="003C41CA">
      <w:pPr>
        <w:spacing w:after="0" w:line="240" w:lineRule="auto"/>
        <w:rPr>
          <w:b/>
          <w:bCs/>
          <w:sz w:val="28"/>
          <w:szCs w:val="28"/>
        </w:rPr>
      </w:pPr>
      <w:r w:rsidRPr="00AD78F0">
        <w:rPr>
          <w:b/>
          <w:bCs/>
          <w:noProof/>
          <w:sz w:val="28"/>
          <w:szCs w:val="28"/>
        </w:rPr>
        <w:drawing>
          <wp:inline distT="0" distB="0" distL="0" distR="0" wp14:anchorId="52B37929" wp14:editId="6D2AC601">
            <wp:extent cx="6829228" cy="2017395"/>
            <wp:effectExtent l="0" t="0" r="0" b="1905"/>
            <wp:docPr id="1" name="Picture 1" descr="A picture containing sky, grass, outdoor,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y, grass, outdoor, day&#10;&#10;Description automatically generated"/>
                    <pic:cNvPicPr/>
                  </pic:nvPicPr>
                  <pic:blipFill rotWithShape="1">
                    <a:blip r:embed="rId9"/>
                    <a:srcRect t="47807"/>
                    <a:stretch/>
                  </pic:blipFill>
                  <pic:spPr bwMode="auto">
                    <a:xfrm>
                      <a:off x="0" y="0"/>
                      <a:ext cx="6874849" cy="2030872"/>
                    </a:xfrm>
                    <a:prstGeom prst="rect">
                      <a:avLst/>
                    </a:prstGeom>
                    <a:ln>
                      <a:noFill/>
                    </a:ln>
                    <a:extLst>
                      <a:ext uri="{53640926-AAD7-44D8-BBD7-CCE9431645EC}">
                        <a14:shadowObscured xmlns:a14="http://schemas.microsoft.com/office/drawing/2010/main"/>
                      </a:ext>
                    </a:extLst>
                  </pic:spPr>
                </pic:pic>
              </a:graphicData>
            </a:graphic>
          </wp:inline>
        </w:drawing>
      </w:r>
    </w:p>
    <w:p w14:paraId="647AC8CA" w14:textId="77777777" w:rsidR="003C41CA" w:rsidRPr="00AD78F0" w:rsidRDefault="003C41CA" w:rsidP="003C41CA">
      <w:pPr>
        <w:spacing w:after="0" w:line="240" w:lineRule="auto"/>
        <w:rPr>
          <w:b/>
          <w:bCs/>
          <w:sz w:val="36"/>
          <w:szCs w:val="36"/>
        </w:rPr>
      </w:pPr>
    </w:p>
    <w:bookmarkEnd w:id="0"/>
    <w:p w14:paraId="24E9AA8B" w14:textId="77777777" w:rsidR="003C41CA" w:rsidRPr="00AD78F0" w:rsidRDefault="003C41CA" w:rsidP="003C41CA">
      <w:pPr>
        <w:spacing w:after="0" w:line="240" w:lineRule="auto"/>
        <w:jc w:val="center"/>
        <w:rPr>
          <w:b/>
          <w:bCs/>
          <w:sz w:val="28"/>
          <w:szCs w:val="28"/>
        </w:rPr>
      </w:pPr>
    </w:p>
    <w:p w14:paraId="33404B3F" w14:textId="2D0848E4" w:rsidR="003C41CA" w:rsidRPr="00AD78F0" w:rsidRDefault="003C41CA" w:rsidP="003C41CA">
      <w:pPr>
        <w:jc w:val="center"/>
        <w:rPr>
          <w:rFonts w:cs="Calibri"/>
          <w:b/>
          <w:sz w:val="24"/>
          <w:szCs w:val="24"/>
        </w:rPr>
      </w:pPr>
      <w:r w:rsidRPr="00AD78F0">
        <w:rPr>
          <w:rFonts w:cs="Calibri"/>
          <w:b/>
          <w:bCs/>
          <w:sz w:val="24"/>
          <w:szCs w:val="24"/>
        </w:rPr>
        <w:t xml:space="preserve">Fellowship Period: One Year Beginning </w:t>
      </w:r>
      <w:r w:rsidR="00AD78F0" w:rsidRPr="00AD78F0">
        <w:rPr>
          <w:rFonts w:cs="Calibri"/>
          <w:b/>
          <w:bCs/>
          <w:sz w:val="24"/>
          <w:szCs w:val="24"/>
        </w:rPr>
        <w:t>January 202</w:t>
      </w:r>
      <w:r w:rsidR="00C85744">
        <w:rPr>
          <w:rFonts w:cs="Calibri"/>
          <w:b/>
          <w:bCs/>
          <w:sz w:val="24"/>
          <w:szCs w:val="24"/>
        </w:rPr>
        <w:t>6</w:t>
      </w:r>
    </w:p>
    <w:p w14:paraId="449384EE" w14:textId="77777777" w:rsidR="003C41CA" w:rsidRPr="00AD78F0" w:rsidRDefault="003C41CA" w:rsidP="003C41CA">
      <w:pPr>
        <w:pStyle w:val="paragraph"/>
        <w:spacing w:before="0" w:beforeAutospacing="0" w:after="0" w:afterAutospacing="0"/>
        <w:textAlignment w:val="baseline"/>
        <w:rPr>
          <w:rStyle w:val="normaltextrun"/>
          <w:rFonts w:ascii="Calibri" w:hAnsi="Calibri" w:cs="Calibri"/>
          <w:sz w:val="22"/>
          <w:szCs w:val="22"/>
        </w:rPr>
      </w:pPr>
      <w:r w:rsidRPr="00AD78F0">
        <w:rPr>
          <w:rStyle w:val="normaltextrun"/>
          <w:rFonts w:ascii="Calibri" w:hAnsi="Calibri" w:cs="Calibri"/>
          <w:sz w:val="22"/>
          <w:szCs w:val="22"/>
        </w:rPr>
        <w:t>Natural Lands is a non-profit organization that saves open space, cares for nature, and connects people to the outdoors in eastern Pennsylvania and southern New Jersey. We’ve been at it since the early 1950s and today more than five million people live within five miles of lands under our permanent protection.  </w:t>
      </w:r>
    </w:p>
    <w:p w14:paraId="6A5F7E84" w14:textId="77777777" w:rsidR="003C41CA" w:rsidRPr="00AD78F0" w:rsidRDefault="003C41CA" w:rsidP="003C41CA">
      <w:pPr>
        <w:pStyle w:val="paragraph"/>
        <w:spacing w:before="0" w:beforeAutospacing="0" w:after="0" w:afterAutospacing="0"/>
        <w:textAlignment w:val="baseline"/>
        <w:rPr>
          <w:rStyle w:val="normaltextrun"/>
          <w:rFonts w:ascii="Calibri" w:hAnsi="Calibri" w:cs="Calibri"/>
          <w:sz w:val="22"/>
          <w:szCs w:val="22"/>
        </w:rPr>
      </w:pPr>
    </w:p>
    <w:p w14:paraId="69464313" w14:textId="77777777" w:rsidR="00EE4879" w:rsidRPr="00034A65" w:rsidRDefault="00EE4879" w:rsidP="00EE4879">
      <w:pPr>
        <w:pStyle w:val="paragraph"/>
        <w:spacing w:before="0" w:beforeAutospacing="0" w:after="0" w:afterAutospacing="0"/>
        <w:jc w:val="both"/>
        <w:textAlignment w:val="baseline"/>
        <w:rPr>
          <w:rFonts w:asciiTheme="minorHAnsi" w:hAnsiTheme="minorHAnsi" w:cstheme="minorHAnsi"/>
          <w:sz w:val="22"/>
          <w:szCs w:val="22"/>
        </w:rPr>
      </w:pPr>
      <w:r w:rsidRPr="00034A65">
        <w:rPr>
          <w:rFonts w:asciiTheme="minorHAnsi" w:hAnsiTheme="minorHAnsi" w:cstheme="minorHAnsi"/>
          <w:sz w:val="22"/>
          <w:szCs w:val="22"/>
        </w:rPr>
        <w:t>Today, the organization is one of the nation’s largest regional land conservancies and is widely respected for its record of success, technical expertise, respectful and creative approach to partnerships, fiscal strength, and integrity. </w:t>
      </w:r>
    </w:p>
    <w:p w14:paraId="4788217E" w14:textId="77777777" w:rsidR="00EE4879" w:rsidRPr="00034A65" w:rsidRDefault="00EE4879" w:rsidP="00EE4879">
      <w:pPr>
        <w:pStyle w:val="paragraph"/>
        <w:spacing w:before="0" w:beforeAutospacing="0" w:after="0" w:afterAutospacing="0"/>
        <w:jc w:val="both"/>
        <w:textAlignment w:val="baseline"/>
        <w:rPr>
          <w:rFonts w:asciiTheme="minorHAnsi" w:hAnsiTheme="minorHAnsi" w:cstheme="minorHAnsi"/>
          <w:sz w:val="22"/>
          <w:szCs w:val="22"/>
        </w:rPr>
      </w:pPr>
      <w:r w:rsidRPr="00034A65">
        <w:rPr>
          <w:rFonts w:asciiTheme="minorHAnsi" w:hAnsiTheme="minorHAnsi" w:cstheme="minorHAnsi"/>
          <w:sz w:val="22"/>
          <w:szCs w:val="22"/>
        </w:rPr>
        <w:t> </w:t>
      </w:r>
    </w:p>
    <w:p w14:paraId="4C79C6B3" w14:textId="77777777" w:rsidR="00EE4879" w:rsidRPr="00034A65" w:rsidRDefault="00EE4879" w:rsidP="00EE4879">
      <w:pPr>
        <w:pStyle w:val="paragraph"/>
        <w:spacing w:before="0" w:beforeAutospacing="0" w:after="0" w:afterAutospacing="0"/>
        <w:jc w:val="both"/>
        <w:textAlignment w:val="baseline"/>
        <w:rPr>
          <w:rFonts w:asciiTheme="minorHAnsi" w:hAnsiTheme="minorHAnsi" w:cstheme="minorHAnsi"/>
          <w:sz w:val="22"/>
          <w:szCs w:val="22"/>
        </w:rPr>
      </w:pPr>
      <w:r w:rsidRPr="00034A65">
        <w:rPr>
          <w:rFonts w:asciiTheme="minorHAnsi" w:hAnsiTheme="minorHAnsi" w:cstheme="minorHAnsi"/>
          <w:color w:val="000000"/>
          <w:sz w:val="22"/>
          <w:szCs w:val="22"/>
          <w:shd w:val="clear" w:color="auto" w:fill="FFFFFF"/>
        </w:rPr>
        <w:t>Over the course of its nearly 70-year history, Natural Lands has helped preserve more than 135,000 acres including a network of over 40 nature preserves and one public garden across two states and 13 counties. These properties total 23,000 acres and include many of the most spectacular and diverse properties in the region, which are enjoyed by more than 300,000 visitors annually.</w:t>
      </w:r>
      <w:r w:rsidRPr="00034A65">
        <w:rPr>
          <w:rFonts w:asciiTheme="minorHAnsi" w:hAnsiTheme="minorHAnsi" w:cstheme="minorHAnsi"/>
          <w:sz w:val="22"/>
          <w:szCs w:val="22"/>
        </w:rPr>
        <w:t> </w:t>
      </w:r>
    </w:p>
    <w:p w14:paraId="59E22F41" w14:textId="77777777" w:rsidR="003C41CA" w:rsidRPr="00AD78F0" w:rsidRDefault="003C41CA" w:rsidP="003C41CA">
      <w:pPr>
        <w:pStyle w:val="paragraph"/>
        <w:spacing w:before="0" w:beforeAutospacing="0" w:after="0" w:afterAutospacing="0"/>
        <w:textAlignment w:val="baseline"/>
        <w:rPr>
          <w:rStyle w:val="normaltextrun"/>
          <w:rFonts w:ascii="Calibri" w:hAnsi="Calibri" w:cs="Calibri"/>
          <w:sz w:val="22"/>
          <w:szCs w:val="22"/>
        </w:rPr>
      </w:pPr>
      <w:r w:rsidRPr="00AD78F0">
        <w:rPr>
          <w:rStyle w:val="normaltextrun"/>
        </w:rPr>
        <w:t> </w:t>
      </w:r>
    </w:p>
    <w:p w14:paraId="553BBDEF" w14:textId="38960E39" w:rsidR="003C41CA" w:rsidRPr="00AD78F0" w:rsidRDefault="003C41CA" w:rsidP="003C41CA">
      <w:pPr>
        <w:tabs>
          <w:tab w:val="left" w:pos="7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spacing w:after="0" w:line="240" w:lineRule="auto"/>
        <w:ind w:right="-144"/>
        <w:rPr>
          <w:b/>
          <w:bCs/>
        </w:rPr>
      </w:pPr>
      <w:r w:rsidRPr="00AD78F0">
        <w:rPr>
          <w:rFonts w:eastAsia="Calibri" w:cs="Calibri"/>
        </w:rPr>
        <w:t xml:space="preserve">Natural Lands has made a commitment to implementing strategies for the improvement of diversity in our leadership and staffing, visitor and </w:t>
      </w:r>
      <w:r w:rsidRPr="00DA2AFE">
        <w:rPr>
          <w:rFonts w:eastAsia="Calibri" w:cs="Calibri"/>
        </w:rPr>
        <w:t>member base, and priorities for mission delivery</w:t>
      </w:r>
      <w:r w:rsidR="007348DE" w:rsidRPr="00DA2AFE">
        <w:t xml:space="preserve"> in the fields of environmental land management and natural areas conservation. All applicants interested in bringing their varied lived and learned experiences to the organization are encouraged to apply.</w:t>
      </w:r>
    </w:p>
    <w:p w14:paraId="6FF2542F" w14:textId="77777777" w:rsidR="003C41CA" w:rsidRPr="00AD78F0" w:rsidRDefault="003C41CA" w:rsidP="003C41CA">
      <w:pPr>
        <w:spacing w:after="0"/>
        <w:rPr>
          <w:rFonts w:eastAsia="Calibri" w:cs="Calibri"/>
        </w:rPr>
      </w:pPr>
    </w:p>
    <w:p w14:paraId="3E949186" w14:textId="63A1B518" w:rsidR="003C41CA" w:rsidRPr="00AD78F0" w:rsidRDefault="003C41CA" w:rsidP="003C41CA">
      <w:pPr>
        <w:spacing w:after="0"/>
        <w:rPr>
          <w:rFonts w:eastAsia="Calibri" w:cs="Calibri"/>
        </w:rPr>
      </w:pPr>
      <w:r w:rsidRPr="00AD78F0">
        <w:rPr>
          <w:rFonts w:eastAsia="Calibri" w:cs="Calibri"/>
        </w:rPr>
        <w:t xml:space="preserve">This full-time, 12-month paid fellowship offers the selected applicant the opportunity to gain experience in aspects of land management, </w:t>
      </w:r>
      <w:r w:rsidR="00AD78F0" w:rsidRPr="00AD78F0">
        <w:rPr>
          <w:rFonts w:eastAsia="Calibri" w:cs="Calibri"/>
        </w:rPr>
        <w:t>land conservation</w:t>
      </w:r>
      <w:r w:rsidRPr="00AD78F0">
        <w:rPr>
          <w:rFonts w:eastAsia="Calibri" w:cs="Calibri"/>
        </w:rPr>
        <w:t xml:space="preserve">, gain experience in community outreach, and learn the workings of a land trust. </w:t>
      </w:r>
    </w:p>
    <w:p w14:paraId="5BC04FF6" w14:textId="77777777" w:rsidR="003C41CA" w:rsidRPr="00AD78F0" w:rsidRDefault="003C41CA" w:rsidP="003C41CA">
      <w:pPr>
        <w:spacing w:after="0"/>
        <w:rPr>
          <w:rFonts w:eastAsia="Calibri" w:cs="Calibri"/>
        </w:rPr>
      </w:pPr>
    </w:p>
    <w:p w14:paraId="7BC865EF" w14:textId="38E9B24B" w:rsidR="003C41CA" w:rsidRPr="00AD78F0" w:rsidRDefault="003C41CA" w:rsidP="003C41CA">
      <w:pPr>
        <w:spacing w:after="0"/>
        <w:rPr>
          <w:rFonts w:eastAsia="Calibri" w:cs="Calibri"/>
        </w:rPr>
      </w:pPr>
      <w:r w:rsidRPr="00AD78F0">
        <w:rPr>
          <w:rFonts w:eastAsia="Calibri" w:cs="Calibri"/>
        </w:rPr>
        <w:t xml:space="preserve">The fellow will work with </w:t>
      </w:r>
      <w:r w:rsidR="00AD78F0" w:rsidRPr="00AD78F0">
        <w:rPr>
          <w:rFonts w:eastAsia="Calibri" w:cs="Calibri"/>
        </w:rPr>
        <w:t>a designated “field” coordinator</w:t>
      </w:r>
      <w:r w:rsidR="006C0899">
        <w:rPr>
          <w:rFonts w:eastAsia="Calibri" w:cs="Calibri"/>
        </w:rPr>
        <w:t>(s)</w:t>
      </w:r>
      <w:r w:rsidRPr="00AD78F0">
        <w:rPr>
          <w:rFonts w:eastAsia="Calibri" w:cs="Calibri"/>
        </w:rPr>
        <w:t xml:space="preserve"> and other staff to explore the </w:t>
      </w:r>
      <w:r w:rsidR="006C0899">
        <w:rPr>
          <w:rFonts w:eastAsia="Calibri" w:cs="Calibri"/>
        </w:rPr>
        <w:t xml:space="preserve">elements of Natural Lands’ mission with </w:t>
      </w:r>
      <w:r w:rsidRPr="00981902">
        <w:rPr>
          <w:rFonts w:eastAsia="Calibri" w:cs="Calibri"/>
          <w:b/>
          <w:bCs/>
          <w:i/>
          <w:iCs/>
        </w:rPr>
        <w:t>caring for nature</w:t>
      </w:r>
      <w:r w:rsidR="006C0899" w:rsidRPr="00981902">
        <w:rPr>
          <w:rFonts w:eastAsia="Calibri" w:cs="Calibri"/>
          <w:b/>
          <w:bCs/>
          <w:i/>
          <w:iCs/>
        </w:rPr>
        <w:t>,</w:t>
      </w:r>
      <w:r w:rsidRPr="00981902">
        <w:rPr>
          <w:rFonts w:eastAsia="Calibri" w:cs="Calibri"/>
          <w:b/>
          <w:bCs/>
          <w:i/>
          <w:iCs/>
        </w:rPr>
        <w:t xml:space="preserve"> </w:t>
      </w:r>
      <w:r w:rsidR="006C0899" w:rsidRPr="00981902">
        <w:rPr>
          <w:rFonts w:eastAsia="Calibri" w:cs="Calibri"/>
          <w:b/>
          <w:bCs/>
          <w:i/>
          <w:iCs/>
        </w:rPr>
        <w:t>saving open space, and connecting people to the outdoors… and each other</w:t>
      </w:r>
      <w:r w:rsidR="006C0899">
        <w:rPr>
          <w:rFonts w:eastAsia="Calibri" w:cs="Calibri"/>
        </w:rPr>
        <w:t>. This includes</w:t>
      </w:r>
      <w:r w:rsidRPr="00AD78F0">
        <w:rPr>
          <w:rFonts w:eastAsia="Calibri" w:cs="Calibri"/>
        </w:rPr>
        <w:t xml:space="preserve"> managing the public use and natural resources of the preserve—assisting efforts to restore natural </w:t>
      </w:r>
      <w:r w:rsidR="006C0899" w:rsidRPr="00AD78F0">
        <w:rPr>
          <w:rFonts w:eastAsia="Calibri" w:cs="Calibri"/>
        </w:rPr>
        <w:t>areas</w:t>
      </w:r>
      <w:r w:rsidR="006C0899">
        <w:rPr>
          <w:rFonts w:eastAsia="Calibri" w:cs="Calibri"/>
        </w:rPr>
        <w:t>; monitoring of conservation easements; and making connections within the industry and the community</w:t>
      </w:r>
      <w:r w:rsidR="00931C92">
        <w:rPr>
          <w:rFonts w:eastAsia="Calibri" w:cs="Calibri"/>
        </w:rPr>
        <w:t xml:space="preserve">. </w:t>
      </w:r>
      <w:r w:rsidRPr="00AD78F0">
        <w:rPr>
          <w:rFonts w:eastAsia="Calibri" w:cs="Calibri"/>
        </w:rPr>
        <w:t>Tools used in the course of the work include power string trimmers, brush cutters, hand pruners and saws, chainsaws, lawnmower, truck, and tractor.  Training on the use of these tools will be provided.</w:t>
      </w:r>
    </w:p>
    <w:p w14:paraId="1DC4BAF3" w14:textId="77777777" w:rsidR="003C41CA" w:rsidRPr="00AD78F0" w:rsidRDefault="003C41CA" w:rsidP="003C41CA">
      <w:pPr>
        <w:spacing w:after="0"/>
        <w:rPr>
          <w:rFonts w:eastAsia="Calibri" w:cs="Calibri"/>
        </w:rPr>
      </w:pPr>
    </w:p>
    <w:p w14:paraId="1F44CCD4" w14:textId="06199CE4" w:rsidR="003C41CA" w:rsidRPr="00AD78F0" w:rsidRDefault="003C41CA" w:rsidP="003C41CA">
      <w:pPr>
        <w:spacing w:after="0"/>
        <w:rPr>
          <w:rFonts w:eastAsia="Calibri" w:cs="Calibri"/>
        </w:rPr>
      </w:pPr>
      <w:r w:rsidRPr="00AD78F0">
        <w:rPr>
          <w:rFonts w:eastAsia="Calibri" w:cs="Calibri"/>
        </w:rPr>
        <w:t xml:space="preserve">The fellowship will be augmented by experiences </w:t>
      </w:r>
      <w:r w:rsidR="00931C92">
        <w:rPr>
          <w:rFonts w:eastAsia="Calibri" w:cs="Calibri"/>
        </w:rPr>
        <w:t>with</w:t>
      </w:r>
      <w:r w:rsidRPr="00AD78F0">
        <w:rPr>
          <w:rFonts w:eastAsia="Calibri" w:cs="Calibri"/>
        </w:rPr>
        <w:t xml:space="preserve"> Natural Lands’ departments </w:t>
      </w:r>
      <w:r w:rsidR="00A71A2A" w:rsidRPr="00AD78F0">
        <w:rPr>
          <w:rFonts w:eastAsia="Calibri" w:cs="Calibri"/>
        </w:rPr>
        <w:t xml:space="preserve">– Conservation, Finance, Human Resources, Communications and Engagement, and Development. </w:t>
      </w:r>
      <w:r w:rsidRPr="00AD78F0">
        <w:rPr>
          <w:rFonts w:eastAsia="Calibri" w:cs="Calibri"/>
        </w:rPr>
        <w:t xml:space="preserve">The fellow will be invited to participate in all-staff meetings and trainings. In addition to the 21st Century Conservation Fellowship, Natural Lands hosts </w:t>
      </w:r>
      <w:r w:rsidR="00A71A2A" w:rsidRPr="00AD78F0">
        <w:rPr>
          <w:rFonts w:eastAsia="Calibri" w:cs="Calibri"/>
        </w:rPr>
        <w:t>other interns</w:t>
      </w:r>
      <w:r w:rsidRPr="00AD78F0">
        <w:rPr>
          <w:rFonts w:eastAsia="Calibri" w:cs="Calibri"/>
        </w:rPr>
        <w:t xml:space="preserve"> at various preserves and provides opportunities to connect with these colleagues who are also new to the organization.</w:t>
      </w:r>
    </w:p>
    <w:p w14:paraId="2D729E9C" w14:textId="77777777" w:rsidR="003C41CA" w:rsidRPr="00AD78F0" w:rsidRDefault="003C41CA" w:rsidP="003C41CA">
      <w:pPr>
        <w:tabs>
          <w:tab w:val="left" w:pos="7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spacing w:after="0" w:line="240" w:lineRule="auto"/>
        <w:ind w:right="-144"/>
        <w:rPr>
          <w:rFonts w:eastAsia="Calibri" w:cs="Calibri"/>
        </w:rPr>
      </w:pPr>
    </w:p>
    <w:p w14:paraId="213B85FD" w14:textId="67E163FE" w:rsidR="003C41CA" w:rsidRPr="00AD78F0" w:rsidRDefault="003C41CA" w:rsidP="003C41CA">
      <w:pPr>
        <w:tabs>
          <w:tab w:val="left" w:pos="7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spacing w:after="0" w:line="240" w:lineRule="auto"/>
        <w:ind w:right="-144"/>
      </w:pPr>
      <w:r w:rsidRPr="00AD78F0">
        <w:rPr>
          <w:rFonts w:eastAsia="Calibri" w:cs="Calibri"/>
        </w:rPr>
        <w:t xml:space="preserve">This is a hands-on position with training provided. </w:t>
      </w:r>
    </w:p>
    <w:p w14:paraId="0390010C" w14:textId="77777777" w:rsidR="003C41CA" w:rsidRDefault="003C41CA" w:rsidP="00A479EF">
      <w:pPr>
        <w:tabs>
          <w:tab w:val="left" w:pos="7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spacing w:after="0" w:line="240" w:lineRule="auto"/>
        <w:ind w:right="-144"/>
      </w:pPr>
    </w:p>
    <w:p w14:paraId="3E52E25D" w14:textId="77777777" w:rsidR="00A479EF" w:rsidRPr="00AD78F0" w:rsidRDefault="00A479EF" w:rsidP="00A479EF">
      <w:pPr>
        <w:tabs>
          <w:tab w:val="left" w:pos="7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spacing w:after="0" w:line="240" w:lineRule="auto"/>
        <w:ind w:right="-144"/>
      </w:pPr>
    </w:p>
    <w:p w14:paraId="75FDE85A" w14:textId="77777777" w:rsidR="00A05F0D" w:rsidRDefault="00A05F0D" w:rsidP="003C41CA">
      <w:pPr>
        <w:tabs>
          <w:tab w:val="left" w:pos="7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spacing w:after="0" w:line="240" w:lineRule="auto"/>
        <w:ind w:right="-144"/>
      </w:pPr>
    </w:p>
    <w:p w14:paraId="1121B12B" w14:textId="77777777" w:rsidR="00A05F0D" w:rsidRDefault="00A05F0D" w:rsidP="003C41CA">
      <w:pPr>
        <w:tabs>
          <w:tab w:val="left" w:pos="7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spacing w:after="0" w:line="240" w:lineRule="auto"/>
        <w:ind w:right="-144"/>
      </w:pPr>
    </w:p>
    <w:p w14:paraId="555DD7FC" w14:textId="77777777" w:rsidR="00A05F0D" w:rsidRDefault="00A05F0D" w:rsidP="003C41CA">
      <w:pPr>
        <w:tabs>
          <w:tab w:val="left" w:pos="7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spacing w:after="0" w:line="240" w:lineRule="auto"/>
        <w:ind w:right="-144"/>
      </w:pPr>
    </w:p>
    <w:p w14:paraId="3AE45538" w14:textId="77777777" w:rsidR="00A05F0D" w:rsidRDefault="00A05F0D" w:rsidP="003C41CA">
      <w:pPr>
        <w:tabs>
          <w:tab w:val="left" w:pos="7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spacing w:after="0" w:line="240" w:lineRule="auto"/>
        <w:ind w:right="-144"/>
      </w:pPr>
    </w:p>
    <w:p w14:paraId="4684DD6F" w14:textId="0C33D0F7" w:rsidR="003C41CA" w:rsidRPr="00AD78F0" w:rsidRDefault="003C41CA" w:rsidP="003C41CA">
      <w:pPr>
        <w:tabs>
          <w:tab w:val="left" w:pos="7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spacing w:after="0" w:line="240" w:lineRule="auto"/>
        <w:ind w:right="-144"/>
      </w:pPr>
      <w:r w:rsidRPr="00AD78F0">
        <w:t>Compensation</w:t>
      </w:r>
      <w:r w:rsidR="003C027C" w:rsidRPr="00AD78F0">
        <w:t>:</w:t>
      </w:r>
    </w:p>
    <w:p w14:paraId="57C7DA1B" w14:textId="77777777" w:rsidR="003C027C" w:rsidRPr="00AD78F0" w:rsidRDefault="003C027C" w:rsidP="003C41CA">
      <w:pPr>
        <w:tabs>
          <w:tab w:val="left" w:pos="7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spacing w:after="0" w:line="240" w:lineRule="auto"/>
        <w:ind w:right="-144"/>
      </w:pPr>
    </w:p>
    <w:p w14:paraId="722FCE60" w14:textId="296AA8DA" w:rsidR="003C41CA" w:rsidRPr="00AD78F0" w:rsidRDefault="003C41CA" w:rsidP="003C41CA">
      <w:pPr>
        <w:pStyle w:val="ListParagraph"/>
        <w:numPr>
          <w:ilvl w:val="0"/>
          <w:numId w:val="13"/>
        </w:numPr>
        <w:tabs>
          <w:tab w:val="left" w:pos="7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spacing w:after="0" w:line="240" w:lineRule="auto"/>
        <w:ind w:right="-144"/>
        <w:rPr>
          <w:rFonts w:eastAsia="Calibri" w:cs="Calibri"/>
        </w:rPr>
      </w:pPr>
      <w:r w:rsidRPr="00AD78F0">
        <w:t>$1</w:t>
      </w:r>
      <w:r w:rsidR="00A05F0D">
        <w:t>6</w:t>
      </w:r>
      <w:r w:rsidRPr="00AD78F0">
        <w:t>/hour</w:t>
      </w:r>
    </w:p>
    <w:p w14:paraId="2A113D7B" w14:textId="1E2FAB83" w:rsidR="003C41CA" w:rsidRPr="00AD78F0" w:rsidRDefault="00AC7346" w:rsidP="003C41CA">
      <w:pPr>
        <w:pStyle w:val="ListParagraph"/>
        <w:numPr>
          <w:ilvl w:val="0"/>
          <w:numId w:val="13"/>
        </w:numPr>
        <w:tabs>
          <w:tab w:val="left" w:pos="7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spacing w:after="0" w:line="240" w:lineRule="auto"/>
        <w:ind w:right="-144"/>
      </w:pPr>
      <w:r>
        <w:t xml:space="preserve">Stipend to support living </w:t>
      </w:r>
      <w:proofErr w:type="gramStart"/>
      <w:r>
        <w:t>expenses</w:t>
      </w:r>
      <w:proofErr w:type="gramEnd"/>
    </w:p>
    <w:p w14:paraId="72704E3B" w14:textId="79E42E02" w:rsidR="003C41CA" w:rsidRPr="00AD78F0" w:rsidRDefault="003C41CA" w:rsidP="003C41CA">
      <w:pPr>
        <w:pStyle w:val="ListParagraph"/>
        <w:numPr>
          <w:ilvl w:val="0"/>
          <w:numId w:val="13"/>
        </w:numPr>
        <w:tabs>
          <w:tab w:val="left" w:pos="7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spacing w:after="0" w:line="240" w:lineRule="auto"/>
        <w:ind w:right="-144"/>
      </w:pPr>
      <w:r w:rsidRPr="00AD78F0">
        <w:t>This position is eligible for medical</w:t>
      </w:r>
      <w:r w:rsidR="00C11927" w:rsidRPr="00AD78F0">
        <w:t xml:space="preserve">, dental, and vision </w:t>
      </w:r>
      <w:proofErr w:type="gramStart"/>
      <w:r w:rsidR="00C11927" w:rsidRPr="00AD78F0">
        <w:t>benefits</w:t>
      </w:r>
      <w:proofErr w:type="gramEnd"/>
    </w:p>
    <w:p w14:paraId="59761043" w14:textId="4C053267" w:rsidR="003C41CA" w:rsidRPr="00AD78F0" w:rsidRDefault="006E704F" w:rsidP="003C41CA">
      <w:pPr>
        <w:pStyle w:val="ListParagraph"/>
        <w:numPr>
          <w:ilvl w:val="0"/>
          <w:numId w:val="13"/>
        </w:numPr>
        <w:tabs>
          <w:tab w:val="left" w:pos="7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spacing w:after="0" w:line="240" w:lineRule="auto"/>
        <w:ind w:right="-144"/>
      </w:pPr>
      <w:r w:rsidRPr="00AD78F0">
        <w:t xml:space="preserve">10 </w:t>
      </w:r>
      <w:proofErr w:type="spellStart"/>
      <w:r w:rsidRPr="00AD78F0">
        <w:t>days vacation</w:t>
      </w:r>
      <w:proofErr w:type="spellEnd"/>
      <w:r w:rsidRPr="00AD78F0">
        <w:t xml:space="preserve"> annually, pro-rated </w:t>
      </w:r>
      <w:r w:rsidR="00BA7BD3" w:rsidRPr="00AD78F0">
        <w:t xml:space="preserve">based on start </w:t>
      </w:r>
      <w:proofErr w:type="gramStart"/>
      <w:r w:rsidR="00BA7BD3" w:rsidRPr="00AD78F0">
        <w:t>date</w:t>
      </w:r>
      <w:proofErr w:type="gramEnd"/>
    </w:p>
    <w:p w14:paraId="215ACAA9" w14:textId="0864114E" w:rsidR="003C41CA" w:rsidRPr="00AD78F0" w:rsidRDefault="00EA6A19" w:rsidP="003C41CA">
      <w:pPr>
        <w:pStyle w:val="ListParagraph"/>
        <w:numPr>
          <w:ilvl w:val="0"/>
          <w:numId w:val="13"/>
        </w:numPr>
        <w:tabs>
          <w:tab w:val="left" w:pos="7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spacing w:after="0" w:line="240" w:lineRule="auto"/>
        <w:ind w:right="-144"/>
      </w:pPr>
      <w:r>
        <w:t>9</w:t>
      </w:r>
      <w:r w:rsidR="006E704F" w:rsidRPr="00AD78F0">
        <w:t xml:space="preserve"> scheduled and 2 floating paid holidays per year, pro-rated based on start </w:t>
      </w:r>
      <w:proofErr w:type="gramStart"/>
      <w:r w:rsidR="006E704F" w:rsidRPr="00AD78F0">
        <w:t>date</w:t>
      </w:r>
      <w:proofErr w:type="gramEnd"/>
    </w:p>
    <w:p w14:paraId="331D7396" w14:textId="44EFE1B1" w:rsidR="003C41CA" w:rsidRPr="00AD78F0" w:rsidRDefault="00BA7BD3" w:rsidP="003C41CA">
      <w:pPr>
        <w:pStyle w:val="ListParagraph"/>
        <w:numPr>
          <w:ilvl w:val="0"/>
          <w:numId w:val="13"/>
        </w:numPr>
        <w:tabs>
          <w:tab w:val="left" w:pos="7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spacing w:after="0" w:line="240" w:lineRule="auto"/>
        <w:ind w:right="-144"/>
      </w:pPr>
      <w:r w:rsidRPr="00AD78F0">
        <w:t>5 paid sick days per year</w:t>
      </w:r>
    </w:p>
    <w:p w14:paraId="0BE81232" w14:textId="77777777" w:rsidR="003C41CA" w:rsidRPr="00AD78F0" w:rsidRDefault="003C41CA" w:rsidP="003C41CA">
      <w:pPr>
        <w:tabs>
          <w:tab w:val="left" w:pos="7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spacing w:after="0" w:line="240" w:lineRule="auto"/>
        <w:ind w:left="216" w:right="-144"/>
      </w:pPr>
    </w:p>
    <w:p w14:paraId="610EAD54" w14:textId="77777777" w:rsidR="003C41CA" w:rsidRPr="00AD78F0" w:rsidRDefault="003C41CA" w:rsidP="003C41CA">
      <w:pPr>
        <w:tabs>
          <w:tab w:val="left" w:pos="7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spacing w:after="0" w:line="240" w:lineRule="auto"/>
        <w:ind w:right="-144"/>
        <w:rPr>
          <w:rFonts w:eastAsiaTheme="minorEastAsia"/>
        </w:rPr>
      </w:pPr>
      <w:r w:rsidRPr="00AD78F0">
        <w:rPr>
          <w:rFonts w:eastAsiaTheme="minorEastAsia"/>
        </w:rPr>
        <w:t>At a minimum, candidates must meet the following requirements:</w:t>
      </w:r>
    </w:p>
    <w:p w14:paraId="0B1C4CF4" w14:textId="77777777" w:rsidR="003C41CA" w:rsidRPr="00AD78F0" w:rsidRDefault="003C41CA" w:rsidP="003C41CA">
      <w:pPr>
        <w:tabs>
          <w:tab w:val="left" w:pos="7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spacing w:after="0" w:line="240" w:lineRule="auto"/>
        <w:ind w:left="216" w:right="-144" w:firstLine="720"/>
        <w:rPr>
          <w:rFonts w:eastAsiaTheme="minorEastAsia"/>
        </w:rPr>
      </w:pPr>
    </w:p>
    <w:p w14:paraId="57C0F386" w14:textId="7F3E9EC3" w:rsidR="003C41CA" w:rsidRPr="00AD78F0" w:rsidRDefault="003C41CA" w:rsidP="003C41CA">
      <w:pPr>
        <w:numPr>
          <w:ilvl w:val="0"/>
          <w:numId w:val="14"/>
        </w:numPr>
        <w:tabs>
          <w:tab w:val="left" w:pos="7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spacing w:after="0" w:line="240" w:lineRule="auto"/>
        <w:ind w:right="-144"/>
        <w:rPr>
          <w:rFonts w:eastAsiaTheme="minorEastAsia"/>
        </w:rPr>
      </w:pPr>
      <w:r w:rsidRPr="00AD78F0">
        <w:rPr>
          <w:rFonts w:eastAsiaTheme="minorEastAsia"/>
        </w:rPr>
        <w:t>Strong and demonstrated affinity for the environment and outdoor activities</w:t>
      </w:r>
      <w:r w:rsidR="00647683" w:rsidRPr="00AD78F0">
        <w:rPr>
          <w:rFonts w:eastAsiaTheme="minorEastAsia"/>
        </w:rPr>
        <w:t>.</w:t>
      </w:r>
    </w:p>
    <w:p w14:paraId="204B2F14" w14:textId="34B9DDBA" w:rsidR="003C41CA" w:rsidRPr="009C4794" w:rsidRDefault="003C41CA" w:rsidP="003C41CA">
      <w:pPr>
        <w:numPr>
          <w:ilvl w:val="0"/>
          <w:numId w:val="14"/>
        </w:numPr>
        <w:tabs>
          <w:tab w:val="left" w:pos="7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spacing w:after="0" w:line="240" w:lineRule="auto"/>
        <w:ind w:right="-144"/>
      </w:pPr>
      <w:r w:rsidRPr="009C4794">
        <w:t xml:space="preserve">Commitment to inclusion and </w:t>
      </w:r>
      <w:r w:rsidR="00DB07C9" w:rsidRPr="009C4794">
        <w:t>belonging</w:t>
      </w:r>
      <w:r w:rsidRPr="009C4794">
        <w:t xml:space="preserve"> efforts</w:t>
      </w:r>
      <w:r w:rsidR="00647683" w:rsidRPr="009C4794">
        <w:t>.</w:t>
      </w:r>
    </w:p>
    <w:p w14:paraId="7F59CC1B" w14:textId="59B9918C" w:rsidR="003C41CA" w:rsidRPr="003871D3" w:rsidRDefault="00BA7BD3" w:rsidP="003C41CA">
      <w:pPr>
        <w:numPr>
          <w:ilvl w:val="0"/>
          <w:numId w:val="14"/>
        </w:numPr>
        <w:tabs>
          <w:tab w:val="left" w:pos="7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spacing w:after="0" w:line="240" w:lineRule="auto"/>
        <w:ind w:right="-144"/>
      </w:pPr>
      <w:r w:rsidRPr="003871D3">
        <w:rPr>
          <w:rFonts w:eastAsiaTheme="minorEastAsia"/>
        </w:rPr>
        <w:t xml:space="preserve">Have graduated from </w:t>
      </w:r>
      <w:r w:rsidR="00647683" w:rsidRPr="003871D3">
        <w:rPr>
          <w:rFonts w:eastAsiaTheme="minorEastAsia"/>
        </w:rPr>
        <w:t>an undergraduate or graduate program within a year prior to the start of the fellowship</w:t>
      </w:r>
      <w:r w:rsidR="003871D3">
        <w:rPr>
          <w:rFonts w:eastAsiaTheme="minorEastAsia"/>
        </w:rPr>
        <w:t>, preferred</w:t>
      </w:r>
      <w:r w:rsidR="00647683" w:rsidRPr="003871D3">
        <w:rPr>
          <w:rFonts w:eastAsiaTheme="minorEastAsia"/>
        </w:rPr>
        <w:t>.</w:t>
      </w:r>
    </w:p>
    <w:p w14:paraId="76713DD5" w14:textId="6417F6CD" w:rsidR="003C41CA" w:rsidRPr="00AD78F0" w:rsidRDefault="009264F5" w:rsidP="003C41CA">
      <w:pPr>
        <w:numPr>
          <w:ilvl w:val="0"/>
          <w:numId w:val="14"/>
        </w:numPr>
        <w:tabs>
          <w:tab w:val="left" w:pos="7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spacing w:after="0" w:line="240" w:lineRule="auto"/>
        <w:ind w:right="-144"/>
        <w:rPr>
          <w:rFonts w:eastAsiaTheme="minorEastAsia"/>
        </w:rPr>
      </w:pPr>
      <w:r>
        <w:rPr>
          <w:rFonts w:eastAsiaTheme="minorEastAsia"/>
        </w:rPr>
        <w:t>Ability</w:t>
      </w:r>
      <w:r w:rsidR="003C41CA" w:rsidRPr="00AD78F0">
        <w:rPr>
          <w:rFonts w:eastAsiaTheme="minorEastAsia"/>
        </w:rPr>
        <w:t xml:space="preserve"> to work 37.5 hours per week. Generally, this time falls during the traditional workweek; however, some weekend hours will be required.</w:t>
      </w:r>
    </w:p>
    <w:p w14:paraId="715E096A" w14:textId="64CCF298" w:rsidR="003C41CA" w:rsidRPr="00AD78F0" w:rsidRDefault="003C41CA" w:rsidP="003C41CA">
      <w:pPr>
        <w:numPr>
          <w:ilvl w:val="0"/>
          <w:numId w:val="14"/>
        </w:numPr>
        <w:tabs>
          <w:tab w:val="left" w:pos="7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spacing w:after="0" w:line="240" w:lineRule="auto"/>
        <w:ind w:right="-144"/>
        <w:rPr>
          <w:rFonts w:eastAsiaTheme="minorEastAsia"/>
        </w:rPr>
      </w:pPr>
      <w:r w:rsidRPr="00AD78F0">
        <w:rPr>
          <w:rFonts w:eastAsiaTheme="minorEastAsia"/>
        </w:rPr>
        <w:t xml:space="preserve">A valid </w:t>
      </w:r>
      <w:r w:rsidR="00A71A2A" w:rsidRPr="00AD78F0">
        <w:rPr>
          <w:rFonts w:eastAsiaTheme="minorEastAsia"/>
        </w:rPr>
        <w:t xml:space="preserve">driver’s license, reliable vehicle, and a clean driving record. </w:t>
      </w:r>
    </w:p>
    <w:p w14:paraId="3F9C1D38" w14:textId="772869DD" w:rsidR="003C41CA" w:rsidRPr="00AD78F0" w:rsidRDefault="003C41CA" w:rsidP="003C41CA">
      <w:pPr>
        <w:numPr>
          <w:ilvl w:val="0"/>
          <w:numId w:val="14"/>
        </w:numPr>
        <w:tabs>
          <w:tab w:val="left" w:pos="7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spacing w:after="0" w:line="240" w:lineRule="auto"/>
        <w:ind w:right="-144"/>
        <w:rPr>
          <w:rFonts w:eastAsiaTheme="minorEastAsia"/>
        </w:rPr>
      </w:pPr>
      <w:r w:rsidRPr="00AD78F0">
        <w:rPr>
          <w:rFonts w:eastAsiaTheme="minorEastAsia"/>
        </w:rPr>
        <w:t xml:space="preserve">Successfully pass a background </w:t>
      </w:r>
      <w:r w:rsidR="00A71A2A" w:rsidRPr="00AD78F0">
        <w:rPr>
          <w:rFonts w:eastAsiaTheme="minorEastAsia"/>
        </w:rPr>
        <w:t xml:space="preserve">check. </w:t>
      </w:r>
    </w:p>
    <w:p w14:paraId="6319D4F8" w14:textId="6472461C" w:rsidR="003C41CA" w:rsidRPr="00AD78F0" w:rsidRDefault="003C41CA" w:rsidP="003C41CA">
      <w:pPr>
        <w:numPr>
          <w:ilvl w:val="0"/>
          <w:numId w:val="14"/>
        </w:numPr>
        <w:tabs>
          <w:tab w:val="left" w:pos="7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spacing w:after="0" w:line="240" w:lineRule="auto"/>
        <w:ind w:right="-144"/>
        <w:rPr>
          <w:rFonts w:eastAsiaTheme="minorEastAsia"/>
        </w:rPr>
      </w:pPr>
      <w:r w:rsidRPr="00AD78F0">
        <w:rPr>
          <w:rFonts w:eastAsiaTheme="minorEastAsia"/>
        </w:rPr>
        <w:t>Must be able to walk, stand, bend and squat on uneven terrain; must be able to lift and carry up to 40 pounds and push up to 50 pounds</w:t>
      </w:r>
      <w:r w:rsidR="00A71A2A" w:rsidRPr="00AD78F0">
        <w:rPr>
          <w:rFonts w:eastAsiaTheme="minorEastAsia"/>
        </w:rPr>
        <w:t>.</w:t>
      </w:r>
    </w:p>
    <w:p w14:paraId="708F7E59" w14:textId="77777777" w:rsidR="003F7EDF" w:rsidRPr="00AD78F0" w:rsidRDefault="003F7EDF" w:rsidP="003F7EDF">
      <w:pPr>
        <w:pStyle w:val="paragraph"/>
        <w:numPr>
          <w:ilvl w:val="0"/>
          <w:numId w:val="14"/>
        </w:numPr>
        <w:spacing w:before="0" w:beforeAutospacing="0" w:after="0" w:afterAutospacing="0"/>
        <w:ind w:right="-150"/>
        <w:textAlignment w:val="baseline"/>
        <w:rPr>
          <w:rFonts w:ascii="Segoe UI" w:hAnsi="Segoe UI" w:cs="Segoe UI"/>
          <w:sz w:val="18"/>
          <w:szCs w:val="18"/>
        </w:rPr>
      </w:pPr>
      <w:r w:rsidRPr="00AD78F0">
        <w:rPr>
          <w:rFonts w:asciiTheme="minorHAnsi" w:hAnsiTheme="minorHAnsi"/>
          <w:sz w:val="22"/>
          <w:szCs w:val="22"/>
        </w:rPr>
        <w:t>Must be prepared to work outdoors under all conditions, including heat, cold, and with occasional exposure to poison ivy, biting and stinging insects, etc.</w:t>
      </w:r>
      <w:r w:rsidRPr="00AD78F0">
        <w:rPr>
          <w:rStyle w:val="eop"/>
          <w:rFonts w:ascii="Arial" w:hAnsi="Arial" w:cs="Arial"/>
          <w:sz w:val="21"/>
          <w:szCs w:val="21"/>
        </w:rPr>
        <w:t> </w:t>
      </w:r>
    </w:p>
    <w:p w14:paraId="091B527F" w14:textId="77777777" w:rsidR="004E360C" w:rsidRPr="00AD78F0" w:rsidRDefault="004E360C" w:rsidP="004E360C">
      <w:pPr>
        <w:numPr>
          <w:ilvl w:val="0"/>
          <w:numId w:val="14"/>
        </w:numPr>
        <w:tabs>
          <w:tab w:val="left" w:pos="7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spacing w:after="0" w:line="240" w:lineRule="auto"/>
        <w:ind w:right="-144"/>
        <w:rPr>
          <w:rFonts w:eastAsiaTheme="minorEastAsia"/>
        </w:rPr>
      </w:pPr>
      <w:r w:rsidRPr="00AD78F0">
        <w:rPr>
          <w:rFonts w:eastAsiaTheme="minorEastAsia"/>
        </w:rPr>
        <w:t>First Aid and CPR certification is a plus.</w:t>
      </w:r>
    </w:p>
    <w:p w14:paraId="76CCBFA8" w14:textId="77777777" w:rsidR="003C41CA" w:rsidRPr="00AD78F0" w:rsidRDefault="003C41CA" w:rsidP="003C41CA">
      <w:pPr>
        <w:tabs>
          <w:tab w:val="left" w:pos="-1584"/>
          <w:tab w:val="left" w:pos="-864"/>
          <w:tab w:val="left" w:pos="7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spacing w:after="0" w:line="240" w:lineRule="auto"/>
        <w:ind w:left="430" w:right="-144"/>
        <w:rPr>
          <w:rFonts w:ascii="Arial" w:hAnsi="Arial" w:cs="Arial"/>
        </w:rPr>
      </w:pPr>
    </w:p>
    <w:p w14:paraId="27E17CE7" w14:textId="77777777" w:rsidR="003C41CA" w:rsidRPr="00AD78F0" w:rsidRDefault="003C41CA" w:rsidP="003C41CA">
      <w:pPr>
        <w:tabs>
          <w:tab w:val="left" w:pos="70"/>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s>
        <w:spacing w:after="0"/>
        <w:ind w:right="-144"/>
        <w:rPr>
          <w:rStyle w:val="normaltextrun"/>
          <w:rFonts w:eastAsia="Calibri" w:cs="Calibri"/>
        </w:rPr>
      </w:pPr>
      <w:r w:rsidRPr="00AD78F0">
        <w:rPr>
          <w:rFonts w:eastAsia="Calibri"/>
        </w:rPr>
        <w:t xml:space="preserve">We seek to hire great people from a wide variety of backgrounds, not only because it’s the right thing to do, but because it makes our organization stronger. </w:t>
      </w:r>
      <w:r w:rsidRPr="00AD78F0">
        <w:rPr>
          <w:rFonts w:eastAsia="Calibri" w:cs="Calibri"/>
        </w:rPr>
        <w:t>We aim to build a workplace where employees feel empowered to bring their full, authentic selves to work.  Natural Lands is proud to be an equal opportunity employer.  All qualified applicants receive consideration for employment without regard to race, color, religion, gender, gender identity or expression, age, national origin, sexual orientation, disability, or veteran status.</w:t>
      </w:r>
    </w:p>
    <w:p w14:paraId="108180EA" w14:textId="77777777" w:rsidR="003C41CA" w:rsidRPr="00AD78F0" w:rsidRDefault="003C41CA" w:rsidP="003C41CA">
      <w:pPr>
        <w:spacing w:after="0"/>
        <w:rPr>
          <w:b/>
          <w:bCs/>
        </w:rPr>
      </w:pPr>
    </w:p>
    <w:sectPr w:rsidR="003C41CA" w:rsidRPr="00AD78F0" w:rsidSect="009B69C1">
      <w:pgSz w:w="12240" w:h="15840"/>
      <w:pgMar w:top="288" w:right="720" w:bottom="28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B31F5"/>
    <w:multiLevelType w:val="hybridMultilevel"/>
    <w:tmpl w:val="93B2BA16"/>
    <w:lvl w:ilvl="0" w:tplc="52088FD2">
      <w:numFmt w:val="bullet"/>
      <w:lvlText w:val=""/>
      <w:lvlJc w:val="left"/>
      <w:pPr>
        <w:ind w:left="444" w:hanging="360"/>
      </w:pPr>
      <w:rPr>
        <w:rFonts w:ascii="Symbol" w:eastAsia="Symbol" w:hAnsi="Symbol" w:cs="Symbol" w:hint="default"/>
        <w:b w:val="0"/>
        <w:bCs w:val="0"/>
        <w:i w:val="0"/>
        <w:iCs w:val="0"/>
        <w:w w:val="100"/>
        <w:sz w:val="22"/>
        <w:szCs w:val="22"/>
        <w:lang w:val="en-US" w:eastAsia="en-US" w:bidi="ar-SA"/>
      </w:rPr>
    </w:lvl>
    <w:lvl w:ilvl="1" w:tplc="CE32E2E8">
      <w:numFmt w:val="bullet"/>
      <w:lvlText w:val="•"/>
      <w:lvlJc w:val="left"/>
      <w:pPr>
        <w:ind w:left="1122" w:hanging="360"/>
      </w:pPr>
      <w:rPr>
        <w:rFonts w:hint="default"/>
        <w:lang w:val="en-US" w:eastAsia="en-US" w:bidi="ar-SA"/>
      </w:rPr>
    </w:lvl>
    <w:lvl w:ilvl="2" w:tplc="8A30D206">
      <w:numFmt w:val="bullet"/>
      <w:lvlText w:val="•"/>
      <w:lvlJc w:val="left"/>
      <w:pPr>
        <w:ind w:left="1805" w:hanging="360"/>
      </w:pPr>
      <w:rPr>
        <w:rFonts w:hint="default"/>
        <w:lang w:val="en-US" w:eastAsia="en-US" w:bidi="ar-SA"/>
      </w:rPr>
    </w:lvl>
    <w:lvl w:ilvl="3" w:tplc="AF18A9F4">
      <w:numFmt w:val="bullet"/>
      <w:lvlText w:val="•"/>
      <w:lvlJc w:val="left"/>
      <w:pPr>
        <w:ind w:left="2488" w:hanging="360"/>
      </w:pPr>
      <w:rPr>
        <w:rFonts w:hint="default"/>
        <w:lang w:val="en-US" w:eastAsia="en-US" w:bidi="ar-SA"/>
      </w:rPr>
    </w:lvl>
    <w:lvl w:ilvl="4" w:tplc="7F44DFA8">
      <w:numFmt w:val="bullet"/>
      <w:lvlText w:val="•"/>
      <w:lvlJc w:val="left"/>
      <w:pPr>
        <w:ind w:left="3171" w:hanging="360"/>
      </w:pPr>
      <w:rPr>
        <w:rFonts w:hint="default"/>
        <w:lang w:val="en-US" w:eastAsia="en-US" w:bidi="ar-SA"/>
      </w:rPr>
    </w:lvl>
    <w:lvl w:ilvl="5" w:tplc="C1788F90">
      <w:numFmt w:val="bullet"/>
      <w:lvlText w:val="•"/>
      <w:lvlJc w:val="left"/>
      <w:pPr>
        <w:ind w:left="3854" w:hanging="360"/>
      </w:pPr>
      <w:rPr>
        <w:rFonts w:hint="default"/>
        <w:lang w:val="en-US" w:eastAsia="en-US" w:bidi="ar-SA"/>
      </w:rPr>
    </w:lvl>
    <w:lvl w:ilvl="6" w:tplc="2A263B60">
      <w:numFmt w:val="bullet"/>
      <w:lvlText w:val="•"/>
      <w:lvlJc w:val="left"/>
      <w:pPr>
        <w:ind w:left="4536" w:hanging="360"/>
      </w:pPr>
      <w:rPr>
        <w:rFonts w:hint="default"/>
        <w:lang w:val="en-US" w:eastAsia="en-US" w:bidi="ar-SA"/>
      </w:rPr>
    </w:lvl>
    <w:lvl w:ilvl="7" w:tplc="29E45AFA">
      <w:numFmt w:val="bullet"/>
      <w:lvlText w:val="•"/>
      <w:lvlJc w:val="left"/>
      <w:pPr>
        <w:ind w:left="5219" w:hanging="360"/>
      </w:pPr>
      <w:rPr>
        <w:rFonts w:hint="default"/>
        <w:lang w:val="en-US" w:eastAsia="en-US" w:bidi="ar-SA"/>
      </w:rPr>
    </w:lvl>
    <w:lvl w:ilvl="8" w:tplc="A93AC7AC">
      <w:numFmt w:val="bullet"/>
      <w:lvlText w:val="•"/>
      <w:lvlJc w:val="left"/>
      <w:pPr>
        <w:ind w:left="5902" w:hanging="360"/>
      </w:pPr>
      <w:rPr>
        <w:rFonts w:hint="default"/>
        <w:lang w:val="en-US" w:eastAsia="en-US" w:bidi="ar-SA"/>
      </w:rPr>
    </w:lvl>
  </w:abstractNum>
  <w:abstractNum w:abstractNumId="1" w15:restartNumberingAfterBreak="0">
    <w:nsid w:val="0E2964D4"/>
    <w:multiLevelType w:val="hybridMultilevel"/>
    <w:tmpl w:val="E6785158"/>
    <w:lvl w:ilvl="0" w:tplc="04090001">
      <w:start w:val="1"/>
      <w:numFmt w:val="bullet"/>
      <w:lvlText w:val=""/>
      <w:lvlJc w:val="left"/>
      <w:pPr>
        <w:tabs>
          <w:tab w:val="num" w:pos="430"/>
        </w:tabs>
        <w:ind w:left="430" w:hanging="360"/>
      </w:pPr>
      <w:rPr>
        <w:rFonts w:ascii="Symbol" w:hAnsi="Symbol" w:hint="default"/>
      </w:rPr>
    </w:lvl>
    <w:lvl w:ilvl="1" w:tplc="04090003" w:tentative="1">
      <w:start w:val="1"/>
      <w:numFmt w:val="bullet"/>
      <w:lvlText w:val="o"/>
      <w:lvlJc w:val="left"/>
      <w:pPr>
        <w:tabs>
          <w:tab w:val="num" w:pos="1150"/>
        </w:tabs>
        <w:ind w:left="1150" w:hanging="360"/>
      </w:pPr>
      <w:rPr>
        <w:rFonts w:ascii="Courier New" w:hAnsi="Courier New" w:hint="default"/>
      </w:rPr>
    </w:lvl>
    <w:lvl w:ilvl="2" w:tplc="04090005" w:tentative="1">
      <w:start w:val="1"/>
      <w:numFmt w:val="bullet"/>
      <w:lvlText w:val=""/>
      <w:lvlJc w:val="left"/>
      <w:pPr>
        <w:tabs>
          <w:tab w:val="num" w:pos="1870"/>
        </w:tabs>
        <w:ind w:left="1870" w:hanging="360"/>
      </w:pPr>
      <w:rPr>
        <w:rFonts w:ascii="Wingdings" w:hAnsi="Wingdings" w:hint="default"/>
      </w:rPr>
    </w:lvl>
    <w:lvl w:ilvl="3" w:tplc="04090001" w:tentative="1">
      <w:start w:val="1"/>
      <w:numFmt w:val="bullet"/>
      <w:lvlText w:val=""/>
      <w:lvlJc w:val="left"/>
      <w:pPr>
        <w:tabs>
          <w:tab w:val="num" w:pos="2590"/>
        </w:tabs>
        <w:ind w:left="2590" w:hanging="360"/>
      </w:pPr>
      <w:rPr>
        <w:rFonts w:ascii="Symbol" w:hAnsi="Symbol" w:hint="default"/>
      </w:rPr>
    </w:lvl>
    <w:lvl w:ilvl="4" w:tplc="04090003" w:tentative="1">
      <w:start w:val="1"/>
      <w:numFmt w:val="bullet"/>
      <w:lvlText w:val="o"/>
      <w:lvlJc w:val="left"/>
      <w:pPr>
        <w:tabs>
          <w:tab w:val="num" w:pos="3310"/>
        </w:tabs>
        <w:ind w:left="3310" w:hanging="360"/>
      </w:pPr>
      <w:rPr>
        <w:rFonts w:ascii="Courier New" w:hAnsi="Courier New" w:hint="default"/>
      </w:rPr>
    </w:lvl>
    <w:lvl w:ilvl="5" w:tplc="04090005" w:tentative="1">
      <w:start w:val="1"/>
      <w:numFmt w:val="bullet"/>
      <w:lvlText w:val=""/>
      <w:lvlJc w:val="left"/>
      <w:pPr>
        <w:tabs>
          <w:tab w:val="num" w:pos="4030"/>
        </w:tabs>
        <w:ind w:left="4030" w:hanging="360"/>
      </w:pPr>
      <w:rPr>
        <w:rFonts w:ascii="Wingdings" w:hAnsi="Wingdings" w:hint="default"/>
      </w:rPr>
    </w:lvl>
    <w:lvl w:ilvl="6" w:tplc="04090001" w:tentative="1">
      <w:start w:val="1"/>
      <w:numFmt w:val="bullet"/>
      <w:lvlText w:val=""/>
      <w:lvlJc w:val="left"/>
      <w:pPr>
        <w:tabs>
          <w:tab w:val="num" w:pos="4750"/>
        </w:tabs>
        <w:ind w:left="4750" w:hanging="360"/>
      </w:pPr>
      <w:rPr>
        <w:rFonts w:ascii="Symbol" w:hAnsi="Symbol" w:hint="default"/>
      </w:rPr>
    </w:lvl>
    <w:lvl w:ilvl="7" w:tplc="04090003" w:tentative="1">
      <w:start w:val="1"/>
      <w:numFmt w:val="bullet"/>
      <w:lvlText w:val="o"/>
      <w:lvlJc w:val="left"/>
      <w:pPr>
        <w:tabs>
          <w:tab w:val="num" w:pos="5470"/>
        </w:tabs>
        <w:ind w:left="5470" w:hanging="360"/>
      </w:pPr>
      <w:rPr>
        <w:rFonts w:ascii="Courier New" w:hAnsi="Courier New" w:hint="default"/>
      </w:rPr>
    </w:lvl>
    <w:lvl w:ilvl="8" w:tplc="04090005" w:tentative="1">
      <w:start w:val="1"/>
      <w:numFmt w:val="bullet"/>
      <w:lvlText w:val=""/>
      <w:lvlJc w:val="left"/>
      <w:pPr>
        <w:tabs>
          <w:tab w:val="num" w:pos="6190"/>
        </w:tabs>
        <w:ind w:left="6190" w:hanging="360"/>
      </w:pPr>
      <w:rPr>
        <w:rFonts w:ascii="Wingdings" w:hAnsi="Wingdings" w:hint="default"/>
      </w:rPr>
    </w:lvl>
  </w:abstractNum>
  <w:abstractNum w:abstractNumId="2" w15:restartNumberingAfterBreak="0">
    <w:nsid w:val="24922580"/>
    <w:multiLevelType w:val="hybridMultilevel"/>
    <w:tmpl w:val="A036D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0B3D50"/>
    <w:multiLevelType w:val="hybridMultilevel"/>
    <w:tmpl w:val="00C03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3F0E6F"/>
    <w:multiLevelType w:val="hybridMultilevel"/>
    <w:tmpl w:val="EA3CA5A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47F83C3C"/>
    <w:multiLevelType w:val="hybridMultilevel"/>
    <w:tmpl w:val="FFDC5DD0"/>
    <w:lvl w:ilvl="0" w:tplc="50A67A90">
      <w:numFmt w:val="bullet"/>
      <w:lvlText w:val=""/>
      <w:lvlJc w:val="left"/>
      <w:pPr>
        <w:ind w:left="373" w:hanging="360"/>
      </w:pPr>
      <w:rPr>
        <w:rFonts w:ascii="Symbol" w:eastAsia="Symbol" w:hAnsi="Symbol" w:cs="Symbol" w:hint="default"/>
        <w:b w:val="0"/>
        <w:bCs w:val="0"/>
        <w:i w:val="0"/>
        <w:iCs w:val="0"/>
        <w:w w:val="100"/>
        <w:sz w:val="22"/>
        <w:szCs w:val="22"/>
        <w:lang w:val="en-US" w:eastAsia="en-US" w:bidi="ar-SA"/>
      </w:rPr>
    </w:lvl>
    <w:lvl w:ilvl="1" w:tplc="63CACF5A">
      <w:numFmt w:val="bullet"/>
      <w:lvlText w:val="•"/>
      <w:lvlJc w:val="left"/>
      <w:pPr>
        <w:ind w:left="1068" w:hanging="360"/>
      </w:pPr>
      <w:rPr>
        <w:rFonts w:hint="default"/>
        <w:lang w:val="en-US" w:eastAsia="en-US" w:bidi="ar-SA"/>
      </w:rPr>
    </w:lvl>
    <w:lvl w:ilvl="2" w:tplc="5F0AA09C">
      <w:numFmt w:val="bullet"/>
      <w:lvlText w:val="•"/>
      <w:lvlJc w:val="left"/>
      <w:pPr>
        <w:ind w:left="1757" w:hanging="360"/>
      </w:pPr>
      <w:rPr>
        <w:rFonts w:hint="default"/>
        <w:lang w:val="en-US" w:eastAsia="en-US" w:bidi="ar-SA"/>
      </w:rPr>
    </w:lvl>
    <w:lvl w:ilvl="3" w:tplc="07B27430">
      <w:numFmt w:val="bullet"/>
      <w:lvlText w:val="•"/>
      <w:lvlJc w:val="left"/>
      <w:pPr>
        <w:ind w:left="2446" w:hanging="360"/>
      </w:pPr>
      <w:rPr>
        <w:rFonts w:hint="default"/>
        <w:lang w:val="en-US" w:eastAsia="en-US" w:bidi="ar-SA"/>
      </w:rPr>
    </w:lvl>
    <w:lvl w:ilvl="4" w:tplc="CD6C3D46">
      <w:numFmt w:val="bullet"/>
      <w:lvlText w:val="•"/>
      <w:lvlJc w:val="left"/>
      <w:pPr>
        <w:ind w:left="3135" w:hanging="360"/>
      </w:pPr>
      <w:rPr>
        <w:rFonts w:hint="default"/>
        <w:lang w:val="en-US" w:eastAsia="en-US" w:bidi="ar-SA"/>
      </w:rPr>
    </w:lvl>
    <w:lvl w:ilvl="5" w:tplc="356AA1F8">
      <w:numFmt w:val="bullet"/>
      <w:lvlText w:val="•"/>
      <w:lvlJc w:val="left"/>
      <w:pPr>
        <w:ind w:left="3824" w:hanging="360"/>
      </w:pPr>
      <w:rPr>
        <w:rFonts w:hint="default"/>
        <w:lang w:val="en-US" w:eastAsia="en-US" w:bidi="ar-SA"/>
      </w:rPr>
    </w:lvl>
    <w:lvl w:ilvl="6" w:tplc="30884FF6">
      <w:numFmt w:val="bullet"/>
      <w:lvlText w:val="•"/>
      <w:lvlJc w:val="left"/>
      <w:pPr>
        <w:ind w:left="4512" w:hanging="360"/>
      </w:pPr>
      <w:rPr>
        <w:rFonts w:hint="default"/>
        <w:lang w:val="en-US" w:eastAsia="en-US" w:bidi="ar-SA"/>
      </w:rPr>
    </w:lvl>
    <w:lvl w:ilvl="7" w:tplc="298079E4">
      <w:numFmt w:val="bullet"/>
      <w:lvlText w:val="•"/>
      <w:lvlJc w:val="left"/>
      <w:pPr>
        <w:ind w:left="5201" w:hanging="360"/>
      </w:pPr>
      <w:rPr>
        <w:rFonts w:hint="default"/>
        <w:lang w:val="en-US" w:eastAsia="en-US" w:bidi="ar-SA"/>
      </w:rPr>
    </w:lvl>
    <w:lvl w:ilvl="8" w:tplc="A73C413A">
      <w:numFmt w:val="bullet"/>
      <w:lvlText w:val="•"/>
      <w:lvlJc w:val="left"/>
      <w:pPr>
        <w:ind w:left="5890" w:hanging="360"/>
      </w:pPr>
      <w:rPr>
        <w:rFonts w:hint="default"/>
        <w:lang w:val="en-US" w:eastAsia="en-US" w:bidi="ar-SA"/>
      </w:rPr>
    </w:lvl>
  </w:abstractNum>
  <w:abstractNum w:abstractNumId="6" w15:restartNumberingAfterBreak="0">
    <w:nsid w:val="55154311"/>
    <w:multiLevelType w:val="multilevel"/>
    <w:tmpl w:val="62DC1C94"/>
    <w:lvl w:ilvl="0">
      <w:start w:val="1"/>
      <w:numFmt w:val="bullet"/>
      <w:lvlText w:val=""/>
      <w:lvlJc w:val="left"/>
      <w:pPr>
        <w:tabs>
          <w:tab w:val="num" w:pos="0"/>
        </w:tabs>
        <w:ind w:left="0" w:hanging="360"/>
      </w:pPr>
      <w:rPr>
        <w:rFonts w:ascii="Symbol" w:hAnsi="Symbol" w:hint="default"/>
        <w:sz w:val="20"/>
      </w:rPr>
    </w:lvl>
    <w:lvl w:ilvl="1" w:tentative="1">
      <w:numFmt w:val="bullet"/>
      <w:lvlText w:val=""/>
      <w:lvlJc w:val="left"/>
      <w:pPr>
        <w:tabs>
          <w:tab w:val="num" w:pos="720"/>
        </w:tabs>
        <w:ind w:left="720" w:hanging="360"/>
      </w:pPr>
      <w:rPr>
        <w:rFonts w:ascii="Symbol" w:hAnsi="Symbol" w:hint="default"/>
        <w:sz w:val="20"/>
      </w:rPr>
    </w:lvl>
    <w:lvl w:ilvl="2" w:tentative="1">
      <w:numFmt w:val="bullet"/>
      <w:lvlText w:val=""/>
      <w:lvlJc w:val="left"/>
      <w:pPr>
        <w:tabs>
          <w:tab w:val="num" w:pos="1440"/>
        </w:tabs>
        <w:ind w:left="1440" w:hanging="360"/>
      </w:pPr>
      <w:rPr>
        <w:rFonts w:ascii="Symbol" w:hAnsi="Symbol" w:hint="default"/>
        <w:sz w:val="20"/>
      </w:rPr>
    </w:lvl>
    <w:lvl w:ilvl="3" w:tentative="1">
      <w:numFmt w:val="bullet"/>
      <w:lvlText w:val=""/>
      <w:lvlJc w:val="left"/>
      <w:pPr>
        <w:tabs>
          <w:tab w:val="num" w:pos="2160"/>
        </w:tabs>
        <w:ind w:left="2160" w:hanging="360"/>
      </w:pPr>
      <w:rPr>
        <w:rFonts w:ascii="Symbol" w:hAnsi="Symbol" w:hint="default"/>
        <w:sz w:val="20"/>
      </w:rPr>
    </w:lvl>
    <w:lvl w:ilvl="4" w:tentative="1">
      <w:numFmt w:val="bullet"/>
      <w:lvlText w:val=""/>
      <w:lvlJc w:val="left"/>
      <w:pPr>
        <w:tabs>
          <w:tab w:val="num" w:pos="2880"/>
        </w:tabs>
        <w:ind w:left="2880" w:hanging="360"/>
      </w:pPr>
      <w:rPr>
        <w:rFonts w:ascii="Symbol" w:hAnsi="Symbol" w:hint="default"/>
        <w:sz w:val="20"/>
      </w:rPr>
    </w:lvl>
    <w:lvl w:ilvl="5" w:tentative="1">
      <w:numFmt w:val="bullet"/>
      <w:lvlText w:val=""/>
      <w:lvlJc w:val="left"/>
      <w:pPr>
        <w:tabs>
          <w:tab w:val="num" w:pos="3600"/>
        </w:tabs>
        <w:ind w:left="3600" w:hanging="360"/>
      </w:pPr>
      <w:rPr>
        <w:rFonts w:ascii="Symbol" w:hAnsi="Symbol" w:hint="default"/>
        <w:sz w:val="20"/>
      </w:rPr>
    </w:lvl>
    <w:lvl w:ilvl="6" w:tentative="1">
      <w:numFmt w:val="bullet"/>
      <w:lvlText w:val=""/>
      <w:lvlJc w:val="left"/>
      <w:pPr>
        <w:tabs>
          <w:tab w:val="num" w:pos="4320"/>
        </w:tabs>
        <w:ind w:left="4320" w:hanging="360"/>
      </w:pPr>
      <w:rPr>
        <w:rFonts w:ascii="Symbol" w:hAnsi="Symbol" w:hint="default"/>
        <w:sz w:val="20"/>
      </w:rPr>
    </w:lvl>
    <w:lvl w:ilvl="7" w:tentative="1">
      <w:numFmt w:val="bullet"/>
      <w:lvlText w:val=""/>
      <w:lvlJc w:val="left"/>
      <w:pPr>
        <w:tabs>
          <w:tab w:val="num" w:pos="5040"/>
        </w:tabs>
        <w:ind w:left="5040" w:hanging="360"/>
      </w:pPr>
      <w:rPr>
        <w:rFonts w:ascii="Symbol" w:hAnsi="Symbol" w:hint="default"/>
        <w:sz w:val="20"/>
      </w:rPr>
    </w:lvl>
    <w:lvl w:ilvl="8" w:tentative="1">
      <w:numFmt w:val="bullet"/>
      <w:lvlText w:val=""/>
      <w:lvlJc w:val="left"/>
      <w:pPr>
        <w:tabs>
          <w:tab w:val="num" w:pos="5760"/>
        </w:tabs>
        <w:ind w:left="5760" w:hanging="360"/>
      </w:pPr>
      <w:rPr>
        <w:rFonts w:ascii="Symbol" w:hAnsi="Symbol" w:hint="default"/>
        <w:sz w:val="20"/>
      </w:rPr>
    </w:lvl>
  </w:abstractNum>
  <w:abstractNum w:abstractNumId="7" w15:restartNumberingAfterBreak="0">
    <w:nsid w:val="5A5712F2"/>
    <w:multiLevelType w:val="hybridMultilevel"/>
    <w:tmpl w:val="18DE4656"/>
    <w:lvl w:ilvl="0" w:tplc="04090001">
      <w:start w:val="1"/>
      <w:numFmt w:val="bullet"/>
      <w:lvlText w:val=""/>
      <w:lvlJc w:val="left"/>
      <w:pPr>
        <w:tabs>
          <w:tab w:val="num" w:pos="576"/>
        </w:tabs>
        <w:ind w:left="576" w:hanging="576"/>
      </w:pPr>
      <w:rPr>
        <w:rFonts w:ascii="Symbol" w:hAnsi="Symbol" w:hint="default"/>
        <w:b w:val="0"/>
        <w:i w:val="0"/>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8" w15:restartNumberingAfterBreak="0">
    <w:nsid w:val="610E134A"/>
    <w:multiLevelType w:val="hybridMultilevel"/>
    <w:tmpl w:val="64E65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89119A"/>
    <w:multiLevelType w:val="hybridMultilevel"/>
    <w:tmpl w:val="CE76FF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1C17731"/>
    <w:multiLevelType w:val="multilevel"/>
    <w:tmpl w:val="B2E2F5C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BF033C5"/>
    <w:multiLevelType w:val="hybridMultilevel"/>
    <w:tmpl w:val="B3A44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0E42D6D"/>
    <w:multiLevelType w:val="hybridMultilevel"/>
    <w:tmpl w:val="D6F8661C"/>
    <w:lvl w:ilvl="0" w:tplc="96C6974C">
      <w:start w:val="1"/>
      <w:numFmt w:val="bullet"/>
      <w:lvlText w:val=""/>
      <w:lvlJc w:val="left"/>
      <w:pPr>
        <w:ind w:left="720" w:hanging="360"/>
      </w:pPr>
      <w:rPr>
        <w:rFonts w:ascii="Symbol" w:hAnsi="Symbol" w:hint="default"/>
      </w:rPr>
    </w:lvl>
    <w:lvl w:ilvl="1" w:tplc="ACA48230">
      <w:start w:val="1"/>
      <w:numFmt w:val="bullet"/>
      <w:lvlText w:val="o"/>
      <w:lvlJc w:val="left"/>
      <w:pPr>
        <w:ind w:left="1440" w:hanging="360"/>
      </w:pPr>
      <w:rPr>
        <w:rFonts w:ascii="Courier New" w:hAnsi="Courier New" w:hint="default"/>
      </w:rPr>
    </w:lvl>
    <w:lvl w:ilvl="2" w:tplc="F6026760">
      <w:start w:val="1"/>
      <w:numFmt w:val="bullet"/>
      <w:lvlText w:val=""/>
      <w:lvlJc w:val="left"/>
      <w:pPr>
        <w:ind w:left="2160" w:hanging="360"/>
      </w:pPr>
      <w:rPr>
        <w:rFonts w:ascii="Wingdings" w:hAnsi="Wingdings" w:hint="default"/>
      </w:rPr>
    </w:lvl>
    <w:lvl w:ilvl="3" w:tplc="5A42289A">
      <w:start w:val="1"/>
      <w:numFmt w:val="bullet"/>
      <w:lvlText w:val=""/>
      <w:lvlJc w:val="left"/>
      <w:pPr>
        <w:ind w:left="2880" w:hanging="360"/>
      </w:pPr>
      <w:rPr>
        <w:rFonts w:ascii="Symbol" w:hAnsi="Symbol" w:hint="default"/>
      </w:rPr>
    </w:lvl>
    <w:lvl w:ilvl="4" w:tplc="297021E2">
      <w:start w:val="1"/>
      <w:numFmt w:val="bullet"/>
      <w:lvlText w:val="o"/>
      <w:lvlJc w:val="left"/>
      <w:pPr>
        <w:ind w:left="3600" w:hanging="360"/>
      </w:pPr>
      <w:rPr>
        <w:rFonts w:ascii="Courier New" w:hAnsi="Courier New" w:hint="default"/>
      </w:rPr>
    </w:lvl>
    <w:lvl w:ilvl="5" w:tplc="36360DD2">
      <w:start w:val="1"/>
      <w:numFmt w:val="bullet"/>
      <w:lvlText w:val=""/>
      <w:lvlJc w:val="left"/>
      <w:pPr>
        <w:ind w:left="4320" w:hanging="360"/>
      </w:pPr>
      <w:rPr>
        <w:rFonts w:ascii="Wingdings" w:hAnsi="Wingdings" w:hint="default"/>
      </w:rPr>
    </w:lvl>
    <w:lvl w:ilvl="6" w:tplc="A536820A">
      <w:start w:val="1"/>
      <w:numFmt w:val="bullet"/>
      <w:lvlText w:val=""/>
      <w:lvlJc w:val="left"/>
      <w:pPr>
        <w:ind w:left="5040" w:hanging="360"/>
      </w:pPr>
      <w:rPr>
        <w:rFonts w:ascii="Symbol" w:hAnsi="Symbol" w:hint="default"/>
      </w:rPr>
    </w:lvl>
    <w:lvl w:ilvl="7" w:tplc="4018242E">
      <w:start w:val="1"/>
      <w:numFmt w:val="bullet"/>
      <w:lvlText w:val="o"/>
      <w:lvlJc w:val="left"/>
      <w:pPr>
        <w:ind w:left="5760" w:hanging="360"/>
      </w:pPr>
      <w:rPr>
        <w:rFonts w:ascii="Courier New" w:hAnsi="Courier New" w:hint="default"/>
      </w:rPr>
    </w:lvl>
    <w:lvl w:ilvl="8" w:tplc="7EF044EC">
      <w:start w:val="1"/>
      <w:numFmt w:val="bullet"/>
      <w:lvlText w:val=""/>
      <w:lvlJc w:val="left"/>
      <w:pPr>
        <w:ind w:left="6480" w:hanging="360"/>
      </w:pPr>
      <w:rPr>
        <w:rFonts w:ascii="Wingdings" w:hAnsi="Wingdings" w:hint="default"/>
      </w:rPr>
    </w:lvl>
  </w:abstractNum>
  <w:abstractNum w:abstractNumId="13" w15:restartNumberingAfterBreak="0">
    <w:nsid w:val="75C3174D"/>
    <w:multiLevelType w:val="hybridMultilevel"/>
    <w:tmpl w:val="1FC87B8A"/>
    <w:lvl w:ilvl="0" w:tplc="FE9C6CB4">
      <w:numFmt w:val="bullet"/>
      <w:lvlText w:val=""/>
      <w:lvlJc w:val="left"/>
      <w:pPr>
        <w:ind w:left="443" w:hanging="325"/>
      </w:pPr>
      <w:rPr>
        <w:rFonts w:ascii="Symbol" w:eastAsia="Symbol" w:hAnsi="Symbol" w:cs="Symbol" w:hint="default"/>
        <w:b w:val="0"/>
        <w:bCs w:val="0"/>
        <w:i w:val="0"/>
        <w:iCs w:val="0"/>
        <w:w w:val="100"/>
        <w:sz w:val="22"/>
        <w:szCs w:val="22"/>
        <w:lang w:val="en-US" w:eastAsia="en-US" w:bidi="ar-SA"/>
      </w:rPr>
    </w:lvl>
    <w:lvl w:ilvl="1" w:tplc="BBB0DEF2">
      <w:numFmt w:val="bullet"/>
      <w:lvlText w:val="•"/>
      <w:lvlJc w:val="left"/>
      <w:pPr>
        <w:ind w:left="1192" w:hanging="325"/>
      </w:pPr>
      <w:rPr>
        <w:rFonts w:hint="default"/>
        <w:lang w:val="en-US" w:eastAsia="en-US" w:bidi="ar-SA"/>
      </w:rPr>
    </w:lvl>
    <w:lvl w:ilvl="2" w:tplc="A6243354">
      <w:numFmt w:val="bullet"/>
      <w:lvlText w:val="•"/>
      <w:lvlJc w:val="left"/>
      <w:pPr>
        <w:ind w:left="1945" w:hanging="325"/>
      </w:pPr>
      <w:rPr>
        <w:rFonts w:hint="default"/>
        <w:lang w:val="en-US" w:eastAsia="en-US" w:bidi="ar-SA"/>
      </w:rPr>
    </w:lvl>
    <w:lvl w:ilvl="3" w:tplc="6B344C36">
      <w:numFmt w:val="bullet"/>
      <w:lvlText w:val="•"/>
      <w:lvlJc w:val="left"/>
      <w:pPr>
        <w:ind w:left="2698" w:hanging="325"/>
      </w:pPr>
      <w:rPr>
        <w:rFonts w:hint="default"/>
        <w:lang w:val="en-US" w:eastAsia="en-US" w:bidi="ar-SA"/>
      </w:rPr>
    </w:lvl>
    <w:lvl w:ilvl="4" w:tplc="25102338">
      <w:numFmt w:val="bullet"/>
      <w:lvlText w:val="•"/>
      <w:lvlJc w:val="left"/>
      <w:pPr>
        <w:ind w:left="3451" w:hanging="325"/>
      </w:pPr>
      <w:rPr>
        <w:rFonts w:hint="default"/>
        <w:lang w:val="en-US" w:eastAsia="en-US" w:bidi="ar-SA"/>
      </w:rPr>
    </w:lvl>
    <w:lvl w:ilvl="5" w:tplc="7D9A0B7E">
      <w:numFmt w:val="bullet"/>
      <w:lvlText w:val="•"/>
      <w:lvlJc w:val="left"/>
      <w:pPr>
        <w:ind w:left="4204" w:hanging="325"/>
      </w:pPr>
      <w:rPr>
        <w:rFonts w:hint="default"/>
        <w:lang w:val="en-US" w:eastAsia="en-US" w:bidi="ar-SA"/>
      </w:rPr>
    </w:lvl>
    <w:lvl w:ilvl="6" w:tplc="24202E6A">
      <w:numFmt w:val="bullet"/>
      <w:lvlText w:val="•"/>
      <w:lvlJc w:val="left"/>
      <w:pPr>
        <w:ind w:left="4957" w:hanging="325"/>
      </w:pPr>
      <w:rPr>
        <w:rFonts w:hint="default"/>
        <w:lang w:val="en-US" w:eastAsia="en-US" w:bidi="ar-SA"/>
      </w:rPr>
    </w:lvl>
    <w:lvl w:ilvl="7" w:tplc="ECDC5FF0">
      <w:numFmt w:val="bullet"/>
      <w:lvlText w:val="•"/>
      <w:lvlJc w:val="left"/>
      <w:pPr>
        <w:ind w:left="5710" w:hanging="325"/>
      </w:pPr>
      <w:rPr>
        <w:rFonts w:hint="default"/>
        <w:lang w:val="en-US" w:eastAsia="en-US" w:bidi="ar-SA"/>
      </w:rPr>
    </w:lvl>
    <w:lvl w:ilvl="8" w:tplc="1298AA2C">
      <w:numFmt w:val="bullet"/>
      <w:lvlText w:val="•"/>
      <w:lvlJc w:val="left"/>
      <w:pPr>
        <w:ind w:left="6463" w:hanging="325"/>
      </w:pPr>
      <w:rPr>
        <w:rFonts w:hint="default"/>
        <w:lang w:val="en-US" w:eastAsia="en-US" w:bidi="ar-SA"/>
      </w:rPr>
    </w:lvl>
  </w:abstractNum>
  <w:num w:numId="1" w16cid:durableId="971255916">
    <w:abstractNumId w:val="10"/>
  </w:num>
  <w:num w:numId="2" w16cid:durableId="204828430">
    <w:abstractNumId w:val="6"/>
  </w:num>
  <w:num w:numId="3" w16cid:durableId="1204057828">
    <w:abstractNumId w:val="7"/>
  </w:num>
  <w:num w:numId="4" w16cid:durableId="2117285586">
    <w:abstractNumId w:val="9"/>
  </w:num>
  <w:num w:numId="5" w16cid:durableId="1962611361">
    <w:abstractNumId w:val="8"/>
  </w:num>
  <w:num w:numId="6" w16cid:durableId="2141529196">
    <w:abstractNumId w:val="3"/>
  </w:num>
  <w:num w:numId="7" w16cid:durableId="1728214471">
    <w:abstractNumId w:val="13"/>
  </w:num>
  <w:num w:numId="8" w16cid:durableId="1978296315">
    <w:abstractNumId w:val="4"/>
  </w:num>
  <w:num w:numId="9" w16cid:durableId="1662006372">
    <w:abstractNumId w:val="11"/>
  </w:num>
  <w:num w:numId="10" w16cid:durableId="630861435">
    <w:abstractNumId w:val="2"/>
  </w:num>
  <w:num w:numId="11" w16cid:durableId="716467567">
    <w:abstractNumId w:val="0"/>
  </w:num>
  <w:num w:numId="12" w16cid:durableId="2109696938">
    <w:abstractNumId w:val="5"/>
  </w:num>
  <w:num w:numId="13" w16cid:durableId="1666130834">
    <w:abstractNumId w:val="12"/>
  </w:num>
  <w:num w:numId="14" w16cid:durableId="13505671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5E0"/>
    <w:rsid w:val="00017C50"/>
    <w:rsid w:val="00043E85"/>
    <w:rsid w:val="000456D1"/>
    <w:rsid w:val="00047CD4"/>
    <w:rsid w:val="0005533E"/>
    <w:rsid w:val="0006704F"/>
    <w:rsid w:val="000B19B3"/>
    <w:rsid w:val="000D1506"/>
    <w:rsid w:val="000E2028"/>
    <w:rsid w:val="000F1E5F"/>
    <w:rsid w:val="00137F8E"/>
    <w:rsid w:val="001639DF"/>
    <w:rsid w:val="00166A58"/>
    <w:rsid w:val="001D7545"/>
    <w:rsid w:val="001E34B1"/>
    <w:rsid w:val="001F2F33"/>
    <w:rsid w:val="002318EF"/>
    <w:rsid w:val="00233DFC"/>
    <w:rsid w:val="002637DB"/>
    <w:rsid w:val="00287EBD"/>
    <w:rsid w:val="002A68FE"/>
    <w:rsid w:val="002B5034"/>
    <w:rsid w:val="002E5F0A"/>
    <w:rsid w:val="002F77E2"/>
    <w:rsid w:val="003019D6"/>
    <w:rsid w:val="00336283"/>
    <w:rsid w:val="003871D3"/>
    <w:rsid w:val="003900EF"/>
    <w:rsid w:val="00390A34"/>
    <w:rsid w:val="0039341F"/>
    <w:rsid w:val="003A7F73"/>
    <w:rsid w:val="003C027C"/>
    <w:rsid w:val="003C41CA"/>
    <w:rsid w:val="003E3780"/>
    <w:rsid w:val="003F7EDF"/>
    <w:rsid w:val="00413CD9"/>
    <w:rsid w:val="00420352"/>
    <w:rsid w:val="00490747"/>
    <w:rsid w:val="004C61C1"/>
    <w:rsid w:val="004E360C"/>
    <w:rsid w:val="004E3B41"/>
    <w:rsid w:val="004E5AF8"/>
    <w:rsid w:val="004F6574"/>
    <w:rsid w:val="005069B5"/>
    <w:rsid w:val="00517990"/>
    <w:rsid w:val="005567AA"/>
    <w:rsid w:val="005779D5"/>
    <w:rsid w:val="0058730B"/>
    <w:rsid w:val="005C1FA8"/>
    <w:rsid w:val="005E442A"/>
    <w:rsid w:val="005E79B3"/>
    <w:rsid w:val="005F1A28"/>
    <w:rsid w:val="005F5C6E"/>
    <w:rsid w:val="0060527E"/>
    <w:rsid w:val="006146BA"/>
    <w:rsid w:val="00647683"/>
    <w:rsid w:val="00667A15"/>
    <w:rsid w:val="00674710"/>
    <w:rsid w:val="00681846"/>
    <w:rsid w:val="00684553"/>
    <w:rsid w:val="006C0899"/>
    <w:rsid w:val="006C1006"/>
    <w:rsid w:val="006D5B77"/>
    <w:rsid w:val="006E2B05"/>
    <w:rsid w:val="006E704F"/>
    <w:rsid w:val="006F572E"/>
    <w:rsid w:val="007348DE"/>
    <w:rsid w:val="00737114"/>
    <w:rsid w:val="0073796C"/>
    <w:rsid w:val="00762E0F"/>
    <w:rsid w:val="00787F9A"/>
    <w:rsid w:val="007C2743"/>
    <w:rsid w:val="007D512A"/>
    <w:rsid w:val="00807443"/>
    <w:rsid w:val="008311AE"/>
    <w:rsid w:val="008624F5"/>
    <w:rsid w:val="00865BC4"/>
    <w:rsid w:val="00874D6D"/>
    <w:rsid w:val="008A0856"/>
    <w:rsid w:val="008A2F41"/>
    <w:rsid w:val="008D3AF9"/>
    <w:rsid w:val="008D4309"/>
    <w:rsid w:val="008F049D"/>
    <w:rsid w:val="009264F5"/>
    <w:rsid w:val="00931C92"/>
    <w:rsid w:val="00945F7B"/>
    <w:rsid w:val="00946E43"/>
    <w:rsid w:val="0095176E"/>
    <w:rsid w:val="009574C2"/>
    <w:rsid w:val="0096771C"/>
    <w:rsid w:val="00981902"/>
    <w:rsid w:val="00981F3E"/>
    <w:rsid w:val="009B6E45"/>
    <w:rsid w:val="009C3B28"/>
    <w:rsid w:val="009C4794"/>
    <w:rsid w:val="009C4994"/>
    <w:rsid w:val="00A05F0D"/>
    <w:rsid w:val="00A05F1C"/>
    <w:rsid w:val="00A479EF"/>
    <w:rsid w:val="00A67D60"/>
    <w:rsid w:val="00A702E5"/>
    <w:rsid w:val="00A71A2A"/>
    <w:rsid w:val="00AA2959"/>
    <w:rsid w:val="00AC4439"/>
    <w:rsid w:val="00AC7346"/>
    <w:rsid w:val="00AD78F0"/>
    <w:rsid w:val="00AE7420"/>
    <w:rsid w:val="00AF68B7"/>
    <w:rsid w:val="00B03E31"/>
    <w:rsid w:val="00B118C3"/>
    <w:rsid w:val="00B667C9"/>
    <w:rsid w:val="00B94A92"/>
    <w:rsid w:val="00BA2AD3"/>
    <w:rsid w:val="00BA7BD3"/>
    <w:rsid w:val="00C11927"/>
    <w:rsid w:val="00C64741"/>
    <w:rsid w:val="00C77021"/>
    <w:rsid w:val="00C85744"/>
    <w:rsid w:val="00C938C8"/>
    <w:rsid w:val="00C95E17"/>
    <w:rsid w:val="00CE2B50"/>
    <w:rsid w:val="00CF35E0"/>
    <w:rsid w:val="00CF77DD"/>
    <w:rsid w:val="00D04E6E"/>
    <w:rsid w:val="00D07185"/>
    <w:rsid w:val="00D12CD7"/>
    <w:rsid w:val="00D224C6"/>
    <w:rsid w:val="00D56D40"/>
    <w:rsid w:val="00D56FF9"/>
    <w:rsid w:val="00D57497"/>
    <w:rsid w:val="00D83CEC"/>
    <w:rsid w:val="00DA21CF"/>
    <w:rsid w:val="00DA2AFE"/>
    <w:rsid w:val="00DB07C9"/>
    <w:rsid w:val="00DC54BC"/>
    <w:rsid w:val="00DD0E00"/>
    <w:rsid w:val="00DD54DA"/>
    <w:rsid w:val="00DE5092"/>
    <w:rsid w:val="00E00E78"/>
    <w:rsid w:val="00E248AA"/>
    <w:rsid w:val="00E27268"/>
    <w:rsid w:val="00EA6A19"/>
    <w:rsid w:val="00ED011F"/>
    <w:rsid w:val="00ED3D72"/>
    <w:rsid w:val="00EE4879"/>
    <w:rsid w:val="00EF375C"/>
    <w:rsid w:val="00F10F23"/>
    <w:rsid w:val="00F273D5"/>
    <w:rsid w:val="00F35E9E"/>
    <w:rsid w:val="00F37CF9"/>
    <w:rsid w:val="00F634DA"/>
    <w:rsid w:val="00FD6C0D"/>
    <w:rsid w:val="00FE1333"/>
    <w:rsid w:val="00FF066D"/>
    <w:rsid w:val="2280B751"/>
    <w:rsid w:val="5036F3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D81E0"/>
  <w15:chartTrackingRefBased/>
  <w15:docId w15:val="{7CEA063E-9FDC-4C88-996C-52EDF0E0E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CF35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CF35E0"/>
  </w:style>
  <w:style w:type="character" w:customStyle="1" w:styleId="eop">
    <w:name w:val="eop"/>
    <w:basedOn w:val="DefaultParagraphFont"/>
    <w:rsid w:val="00CF35E0"/>
  </w:style>
  <w:style w:type="character" w:customStyle="1" w:styleId="wacimagecontainer">
    <w:name w:val="wacimagecontainer"/>
    <w:basedOn w:val="DefaultParagraphFont"/>
    <w:rsid w:val="00490747"/>
  </w:style>
  <w:style w:type="character" w:styleId="Hyperlink">
    <w:name w:val="Hyperlink"/>
    <w:basedOn w:val="DefaultParagraphFont"/>
    <w:uiPriority w:val="99"/>
    <w:unhideWhenUsed/>
    <w:rsid w:val="006E2B05"/>
    <w:rPr>
      <w:color w:val="0563C1" w:themeColor="hyperlink"/>
      <w:u w:val="single"/>
    </w:rPr>
  </w:style>
  <w:style w:type="paragraph" w:styleId="BodyText">
    <w:name w:val="Body Text"/>
    <w:basedOn w:val="Normal"/>
    <w:link w:val="BodyTextChar"/>
    <w:rsid w:val="008D430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8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8D4309"/>
    <w:rPr>
      <w:rFonts w:ascii="Times New Roman" w:eastAsia="Times New Roman" w:hAnsi="Times New Roman" w:cs="Times New Roman"/>
      <w:sz w:val="24"/>
      <w:szCs w:val="24"/>
    </w:rPr>
  </w:style>
  <w:style w:type="table" w:styleId="TableGrid">
    <w:name w:val="Table Grid"/>
    <w:basedOn w:val="TableNormal"/>
    <w:uiPriority w:val="39"/>
    <w:rsid w:val="000E20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link w:val="z-TopofFormChar"/>
    <w:rsid w:val="0095176E"/>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pPr>
    <w:rPr>
      <w:rFonts w:ascii="Times New Roman" w:eastAsia="Times New Roman" w:hAnsi="Times New Roman" w:cs="Times New Roman"/>
      <w:sz w:val="24"/>
      <w:szCs w:val="20"/>
    </w:rPr>
  </w:style>
  <w:style w:type="character" w:customStyle="1" w:styleId="z-TopofFormChar">
    <w:name w:val="z-Top of Form Char"/>
    <w:basedOn w:val="DefaultParagraphFont"/>
    <w:link w:val="z-TopofForm"/>
    <w:rsid w:val="0095176E"/>
    <w:rPr>
      <w:rFonts w:ascii="Times New Roman" w:eastAsia="Times New Roman" w:hAnsi="Times New Roman" w:cs="Times New Roman"/>
      <w:sz w:val="24"/>
      <w:szCs w:val="20"/>
    </w:rPr>
  </w:style>
  <w:style w:type="character" w:styleId="UnresolvedMention">
    <w:name w:val="Unresolved Mention"/>
    <w:basedOn w:val="DefaultParagraphFont"/>
    <w:uiPriority w:val="99"/>
    <w:semiHidden/>
    <w:unhideWhenUsed/>
    <w:rsid w:val="00043E85"/>
    <w:rPr>
      <w:color w:val="605E5C"/>
      <w:shd w:val="clear" w:color="auto" w:fill="E1DFDD"/>
    </w:rPr>
  </w:style>
  <w:style w:type="paragraph" w:styleId="NormalWeb">
    <w:name w:val="Normal (Web)"/>
    <w:basedOn w:val="Normal"/>
    <w:uiPriority w:val="99"/>
    <w:unhideWhenUsed/>
    <w:rsid w:val="00D07185"/>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019D6"/>
    <w:rPr>
      <w:color w:val="954F72" w:themeColor="followedHyperlink"/>
      <w:u w:val="single"/>
    </w:rPr>
  </w:style>
  <w:style w:type="paragraph" w:customStyle="1" w:styleId="TableParagraph">
    <w:name w:val="Table Paragraph"/>
    <w:basedOn w:val="Normal"/>
    <w:uiPriority w:val="1"/>
    <w:qFormat/>
    <w:rsid w:val="00D56FF9"/>
    <w:pPr>
      <w:widowControl w:val="0"/>
      <w:autoSpaceDE w:val="0"/>
      <w:autoSpaceDN w:val="0"/>
      <w:spacing w:after="0" w:line="240" w:lineRule="auto"/>
      <w:ind w:left="471"/>
    </w:pPr>
    <w:rPr>
      <w:rFonts w:ascii="Calibri" w:eastAsia="Calibri" w:hAnsi="Calibri" w:cs="Calibri"/>
    </w:rPr>
  </w:style>
  <w:style w:type="character" w:styleId="CommentReference">
    <w:name w:val="annotation reference"/>
    <w:basedOn w:val="DefaultParagraphFont"/>
    <w:semiHidden/>
    <w:unhideWhenUsed/>
    <w:rsid w:val="002B5034"/>
    <w:rPr>
      <w:sz w:val="16"/>
      <w:szCs w:val="16"/>
    </w:rPr>
  </w:style>
  <w:style w:type="paragraph" w:styleId="CommentText">
    <w:name w:val="annotation text"/>
    <w:basedOn w:val="Normal"/>
    <w:link w:val="CommentTextChar"/>
    <w:unhideWhenUsed/>
    <w:rsid w:val="002B5034"/>
    <w:pPr>
      <w:spacing w:after="200" w:line="240"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
    <w:rsid w:val="002B5034"/>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B5034"/>
    <w:rPr>
      <w:b/>
      <w:bCs/>
    </w:rPr>
  </w:style>
  <w:style w:type="character" w:customStyle="1" w:styleId="CommentSubjectChar">
    <w:name w:val="Comment Subject Char"/>
    <w:basedOn w:val="CommentTextChar"/>
    <w:link w:val="CommentSubject"/>
    <w:uiPriority w:val="99"/>
    <w:semiHidden/>
    <w:rsid w:val="002B5034"/>
    <w:rPr>
      <w:rFonts w:ascii="Calibri" w:eastAsia="Times New Roman" w:hAnsi="Calibri" w:cs="Times New Roman"/>
      <w:b/>
      <w:bCs/>
      <w:sz w:val="20"/>
      <w:szCs w:val="20"/>
    </w:rPr>
  </w:style>
  <w:style w:type="paragraph" w:styleId="ListParagraph">
    <w:name w:val="List Paragraph"/>
    <w:basedOn w:val="Normal"/>
    <w:uiPriority w:val="34"/>
    <w:qFormat/>
    <w:rsid w:val="009C4994"/>
    <w:pPr>
      <w:spacing w:after="200" w:line="276" w:lineRule="auto"/>
      <w:ind w:left="720"/>
      <w:contextualSpacing/>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625911">
      <w:bodyDiv w:val="1"/>
      <w:marLeft w:val="0"/>
      <w:marRight w:val="0"/>
      <w:marTop w:val="0"/>
      <w:marBottom w:val="0"/>
      <w:divBdr>
        <w:top w:val="none" w:sz="0" w:space="0" w:color="auto"/>
        <w:left w:val="none" w:sz="0" w:space="0" w:color="auto"/>
        <w:bottom w:val="none" w:sz="0" w:space="0" w:color="auto"/>
        <w:right w:val="none" w:sz="0" w:space="0" w:color="auto"/>
      </w:divBdr>
      <w:divsChild>
        <w:div w:id="260728280">
          <w:marLeft w:val="0"/>
          <w:marRight w:val="0"/>
          <w:marTop w:val="0"/>
          <w:marBottom w:val="0"/>
          <w:divBdr>
            <w:top w:val="none" w:sz="0" w:space="0" w:color="auto"/>
            <w:left w:val="none" w:sz="0" w:space="0" w:color="auto"/>
            <w:bottom w:val="none" w:sz="0" w:space="0" w:color="auto"/>
            <w:right w:val="none" w:sz="0" w:space="0" w:color="auto"/>
          </w:divBdr>
        </w:div>
        <w:div w:id="761100892">
          <w:marLeft w:val="0"/>
          <w:marRight w:val="0"/>
          <w:marTop w:val="0"/>
          <w:marBottom w:val="0"/>
          <w:divBdr>
            <w:top w:val="none" w:sz="0" w:space="0" w:color="auto"/>
            <w:left w:val="none" w:sz="0" w:space="0" w:color="auto"/>
            <w:bottom w:val="none" w:sz="0" w:space="0" w:color="auto"/>
            <w:right w:val="none" w:sz="0" w:space="0" w:color="auto"/>
          </w:divBdr>
        </w:div>
        <w:div w:id="1083839877">
          <w:marLeft w:val="0"/>
          <w:marRight w:val="0"/>
          <w:marTop w:val="0"/>
          <w:marBottom w:val="0"/>
          <w:divBdr>
            <w:top w:val="none" w:sz="0" w:space="0" w:color="auto"/>
            <w:left w:val="none" w:sz="0" w:space="0" w:color="auto"/>
            <w:bottom w:val="none" w:sz="0" w:space="0" w:color="auto"/>
            <w:right w:val="none" w:sz="0" w:space="0" w:color="auto"/>
          </w:divBdr>
        </w:div>
        <w:div w:id="1403673563">
          <w:marLeft w:val="0"/>
          <w:marRight w:val="0"/>
          <w:marTop w:val="0"/>
          <w:marBottom w:val="0"/>
          <w:divBdr>
            <w:top w:val="none" w:sz="0" w:space="0" w:color="auto"/>
            <w:left w:val="none" w:sz="0" w:space="0" w:color="auto"/>
            <w:bottom w:val="none" w:sz="0" w:space="0" w:color="auto"/>
            <w:right w:val="none" w:sz="0" w:space="0" w:color="auto"/>
          </w:divBdr>
        </w:div>
        <w:div w:id="1902668214">
          <w:marLeft w:val="0"/>
          <w:marRight w:val="0"/>
          <w:marTop w:val="0"/>
          <w:marBottom w:val="0"/>
          <w:divBdr>
            <w:top w:val="none" w:sz="0" w:space="0" w:color="auto"/>
            <w:left w:val="none" w:sz="0" w:space="0" w:color="auto"/>
            <w:bottom w:val="none" w:sz="0" w:space="0" w:color="auto"/>
            <w:right w:val="none" w:sz="0" w:space="0" w:color="auto"/>
          </w:divBdr>
        </w:div>
      </w:divsChild>
    </w:div>
    <w:div w:id="439496350">
      <w:bodyDiv w:val="1"/>
      <w:marLeft w:val="0"/>
      <w:marRight w:val="0"/>
      <w:marTop w:val="0"/>
      <w:marBottom w:val="0"/>
      <w:divBdr>
        <w:top w:val="none" w:sz="0" w:space="0" w:color="auto"/>
        <w:left w:val="none" w:sz="0" w:space="0" w:color="auto"/>
        <w:bottom w:val="none" w:sz="0" w:space="0" w:color="auto"/>
        <w:right w:val="none" w:sz="0" w:space="0" w:color="auto"/>
      </w:divBdr>
      <w:divsChild>
        <w:div w:id="489444496">
          <w:marLeft w:val="0"/>
          <w:marRight w:val="0"/>
          <w:marTop w:val="0"/>
          <w:marBottom w:val="0"/>
          <w:divBdr>
            <w:top w:val="none" w:sz="0" w:space="0" w:color="auto"/>
            <w:left w:val="none" w:sz="0" w:space="0" w:color="auto"/>
            <w:bottom w:val="none" w:sz="0" w:space="0" w:color="auto"/>
            <w:right w:val="none" w:sz="0" w:space="0" w:color="auto"/>
          </w:divBdr>
        </w:div>
        <w:div w:id="869033662">
          <w:marLeft w:val="0"/>
          <w:marRight w:val="0"/>
          <w:marTop w:val="0"/>
          <w:marBottom w:val="0"/>
          <w:divBdr>
            <w:top w:val="none" w:sz="0" w:space="0" w:color="auto"/>
            <w:left w:val="none" w:sz="0" w:space="0" w:color="auto"/>
            <w:bottom w:val="none" w:sz="0" w:space="0" w:color="auto"/>
            <w:right w:val="none" w:sz="0" w:space="0" w:color="auto"/>
          </w:divBdr>
        </w:div>
        <w:div w:id="974943983">
          <w:marLeft w:val="0"/>
          <w:marRight w:val="0"/>
          <w:marTop w:val="0"/>
          <w:marBottom w:val="0"/>
          <w:divBdr>
            <w:top w:val="none" w:sz="0" w:space="0" w:color="auto"/>
            <w:left w:val="none" w:sz="0" w:space="0" w:color="auto"/>
            <w:bottom w:val="none" w:sz="0" w:space="0" w:color="auto"/>
            <w:right w:val="none" w:sz="0" w:space="0" w:color="auto"/>
          </w:divBdr>
        </w:div>
        <w:div w:id="1317806111">
          <w:marLeft w:val="0"/>
          <w:marRight w:val="0"/>
          <w:marTop w:val="0"/>
          <w:marBottom w:val="0"/>
          <w:divBdr>
            <w:top w:val="none" w:sz="0" w:space="0" w:color="auto"/>
            <w:left w:val="none" w:sz="0" w:space="0" w:color="auto"/>
            <w:bottom w:val="none" w:sz="0" w:space="0" w:color="auto"/>
            <w:right w:val="none" w:sz="0" w:space="0" w:color="auto"/>
          </w:divBdr>
        </w:div>
        <w:div w:id="1196574269">
          <w:marLeft w:val="0"/>
          <w:marRight w:val="0"/>
          <w:marTop w:val="0"/>
          <w:marBottom w:val="0"/>
          <w:divBdr>
            <w:top w:val="none" w:sz="0" w:space="0" w:color="auto"/>
            <w:left w:val="none" w:sz="0" w:space="0" w:color="auto"/>
            <w:bottom w:val="none" w:sz="0" w:space="0" w:color="auto"/>
            <w:right w:val="none" w:sz="0" w:space="0" w:color="auto"/>
          </w:divBdr>
        </w:div>
        <w:div w:id="532111882">
          <w:marLeft w:val="0"/>
          <w:marRight w:val="0"/>
          <w:marTop w:val="0"/>
          <w:marBottom w:val="0"/>
          <w:divBdr>
            <w:top w:val="none" w:sz="0" w:space="0" w:color="auto"/>
            <w:left w:val="none" w:sz="0" w:space="0" w:color="auto"/>
            <w:bottom w:val="none" w:sz="0" w:space="0" w:color="auto"/>
            <w:right w:val="none" w:sz="0" w:space="0" w:color="auto"/>
          </w:divBdr>
        </w:div>
        <w:div w:id="1362632153">
          <w:marLeft w:val="0"/>
          <w:marRight w:val="0"/>
          <w:marTop w:val="0"/>
          <w:marBottom w:val="0"/>
          <w:divBdr>
            <w:top w:val="none" w:sz="0" w:space="0" w:color="auto"/>
            <w:left w:val="none" w:sz="0" w:space="0" w:color="auto"/>
            <w:bottom w:val="none" w:sz="0" w:space="0" w:color="auto"/>
            <w:right w:val="none" w:sz="0" w:space="0" w:color="auto"/>
          </w:divBdr>
        </w:div>
      </w:divsChild>
    </w:div>
    <w:div w:id="1199513004">
      <w:bodyDiv w:val="1"/>
      <w:marLeft w:val="0"/>
      <w:marRight w:val="0"/>
      <w:marTop w:val="0"/>
      <w:marBottom w:val="0"/>
      <w:divBdr>
        <w:top w:val="none" w:sz="0" w:space="0" w:color="auto"/>
        <w:left w:val="none" w:sz="0" w:space="0" w:color="auto"/>
        <w:bottom w:val="none" w:sz="0" w:space="0" w:color="auto"/>
        <w:right w:val="none" w:sz="0" w:space="0" w:color="auto"/>
      </w:divBdr>
    </w:div>
    <w:div w:id="1451707420">
      <w:bodyDiv w:val="1"/>
      <w:marLeft w:val="0"/>
      <w:marRight w:val="0"/>
      <w:marTop w:val="0"/>
      <w:marBottom w:val="0"/>
      <w:divBdr>
        <w:top w:val="none" w:sz="0" w:space="0" w:color="auto"/>
        <w:left w:val="none" w:sz="0" w:space="0" w:color="auto"/>
        <w:bottom w:val="none" w:sz="0" w:space="0" w:color="auto"/>
        <w:right w:val="none" w:sz="0" w:space="0" w:color="auto"/>
      </w:divBdr>
      <w:divsChild>
        <w:div w:id="354617216">
          <w:marLeft w:val="0"/>
          <w:marRight w:val="0"/>
          <w:marTop w:val="0"/>
          <w:marBottom w:val="0"/>
          <w:divBdr>
            <w:top w:val="none" w:sz="0" w:space="0" w:color="auto"/>
            <w:left w:val="none" w:sz="0" w:space="0" w:color="auto"/>
            <w:bottom w:val="none" w:sz="0" w:space="0" w:color="auto"/>
            <w:right w:val="none" w:sz="0" w:space="0" w:color="auto"/>
          </w:divBdr>
        </w:div>
        <w:div w:id="1194852386">
          <w:marLeft w:val="0"/>
          <w:marRight w:val="0"/>
          <w:marTop w:val="0"/>
          <w:marBottom w:val="0"/>
          <w:divBdr>
            <w:top w:val="none" w:sz="0" w:space="0" w:color="auto"/>
            <w:left w:val="none" w:sz="0" w:space="0" w:color="auto"/>
            <w:bottom w:val="none" w:sz="0" w:space="0" w:color="auto"/>
            <w:right w:val="none" w:sz="0" w:space="0" w:color="auto"/>
          </w:divBdr>
        </w:div>
      </w:divsChild>
    </w:div>
    <w:div w:id="1576671528">
      <w:bodyDiv w:val="1"/>
      <w:marLeft w:val="0"/>
      <w:marRight w:val="0"/>
      <w:marTop w:val="0"/>
      <w:marBottom w:val="0"/>
      <w:divBdr>
        <w:top w:val="none" w:sz="0" w:space="0" w:color="auto"/>
        <w:left w:val="none" w:sz="0" w:space="0" w:color="auto"/>
        <w:bottom w:val="none" w:sz="0" w:space="0" w:color="auto"/>
        <w:right w:val="none" w:sz="0" w:space="0" w:color="auto"/>
      </w:divBdr>
    </w:div>
    <w:div w:id="1771046802">
      <w:bodyDiv w:val="1"/>
      <w:marLeft w:val="0"/>
      <w:marRight w:val="0"/>
      <w:marTop w:val="0"/>
      <w:marBottom w:val="0"/>
      <w:divBdr>
        <w:top w:val="none" w:sz="0" w:space="0" w:color="auto"/>
        <w:left w:val="none" w:sz="0" w:space="0" w:color="auto"/>
        <w:bottom w:val="none" w:sz="0" w:space="0" w:color="auto"/>
        <w:right w:val="none" w:sz="0" w:space="0" w:color="auto"/>
      </w:divBdr>
    </w:div>
    <w:div w:id="1887721958">
      <w:bodyDiv w:val="1"/>
      <w:marLeft w:val="0"/>
      <w:marRight w:val="0"/>
      <w:marTop w:val="0"/>
      <w:marBottom w:val="0"/>
      <w:divBdr>
        <w:top w:val="none" w:sz="0" w:space="0" w:color="auto"/>
        <w:left w:val="none" w:sz="0" w:space="0" w:color="auto"/>
        <w:bottom w:val="none" w:sz="0" w:space="0" w:color="auto"/>
        <w:right w:val="none" w:sz="0" w:space="0" w:color="auto"/>
      </w:divBdr>
      <w:divsChild>
        <w:div w:id="120878672">
          <w:marLeft w:val="0"/>
          <w:marRight w:val="0"/>
          <w:marTop w:val="0"/>
          <w:marBottom w:val="0"/>
          <w:divBdr>
            <w:top w:val="none" w:sz="0" w:space="0" w:color="auto"/>
            <w:left w:val="none" w:sz="0" w:space="0" w:color="auto"/>
            <w:bottom w:val="none" w:sz="0" w:space="0" w:color="auto"/>
            <w:right w:val="none" w:sz="0" w:space="0" w:color="auto"/>
          </w:divBdr>
        </w:div>
        <w:div w:id="276067794">
          <w:marLeft w:val="0"/>
          <w:marRight w:val="0"/>
          <w:marTop w:val="0"/>
          <w:marBottom w:val="0"/>
          <w:divBdr>
            <w:top w:val="none" w:sz="0" w:space="0" w:color="auto"/>
            <w:left w:val="none" w:sz="0" w:space="0" w:color="auto"/>
            <w:bottom w:val="none" w:sz="0" w:space="0" w:color="auto"/>
            <w:right w:val="none" w:sz="0" w:space="0" w:color="auto"/>
          </w:divBdr>
        </w:div>
        <w:div w:id="597904535">
          <w:marLeft w:val="0"/>
          <w:marRight w:val="0"/>
          <w:marTop w:val="0"/>
          <w:marBottom w:val="0"/>
          <w:divBdr>
            <w:top w:val="none" w:sz="0" w:space="0" w:color="auto"/>
            <w:left w:val="none" w:sz="0" w:space="0" w:color="auto"/>
            <w:bottom w:val="none" w:sz="0" w:space="0" w:color="auto"/>
            <w:right w:val="none" w:sz="0" w:space="0" w:color="auto"/>
          </w:divBdr>
        </w:div>
        <w:div w:id="1565751942">
          <w:marLeft w:val="0"/>
          <w:marRight w:val="0"/>
          <w:marTop w:val="0"/>
          <w:marBottom w:val="0"/>
          <w:divBdr>
            <w:top w:val="none" w:sz="0" w:space="0" w:color="auto"/>
            <w:left w:val="none" w:sz="0" w:space="0" w:color="auto"/>
            <w:bottom w:val="none" w:sz="0" w:space="0" w:color="auto"/>
            <w:right w:val="none" w:sz="0" w:space="0" w:color="auto"/>
          </w:divBdr>
        </w:div>
        <w:div w:id="388304967">
          <w:marLeft w:val="0"/>
          <w:marRight w:val="0"/>
          <w:marTop w:val="0"/>
          <w:marBottom w:val="0"/>
          <w:divBdr>
            <w:top w:val="none" w:sz="0" w:space="0" w:color="auto"/>
            <w:left w:val="none" w:sz="0" w:space="0" w:color="auto"/>
            <w:bottom w:val="none" w:sz="0" w:space="0" w:color="auto"/>
            <w:right w:val="none" w:sz="0" w:space="0" w:color="auto"/>
          </w:divBdr>
        </w:div>
        <w:div w:id="2020885579">
          <w:marLeft w:val="0"/>
          <w:marRight w:val="0"/>
          <w:marTop w:val="0"/>
          <w:marBottom w:val="0"/>
          <w:divBdr>
            <w:top w:val="none" w:sz="0" w:space="0" w:color="auto"/>
            <w:left w:val="none" w:sz="0" w:space="0" w:color="auto"/>
            <w:bottom w:val="none" w:sz="0" w:space="0" w:color="auto"/>
            <w:right w:val="none" w:sz="0" w:space="0" w:color="auto"/>
          </w:divBdr>
        </w:div>
        <w:div w:id="221645114">
          <w:marLeft w:val="0"/>
          <w:marRight w:val="0"/>
          <w:marTop w:val="0"/>
          <w:marBottom w:val="0"/>
          <w:divBdr>
            <w:top w:val="none" w:sz="0" w:space="0" w:color="auto"/>
            <w:left w:val="none" w:sz="0" w:space="0" w:color="auto"/>
            <w:bottom w:val="none" w:sz="0" w:space="0" w:color="auto"/>
            <w:right w:val="none" w:sz="0" w:space="0" w:color="auto"/>
          </w:divBdr>
        </w:div>
      </w:divsChild>
    </w:div>
    <w:div w:id="1950700308">
      <w:bodyDiv w:val="1"/>
      <w:marLeft w:val="0"/>
      <w:marRight w:val="0"/>
      <w:marTop w:val="0"/>
      <w:marBottom w:val="0"/>
      <w:divBdr>
        <w:top w:val="none" w:sz="0" w:space="0" w:color="auto"/>
        <w:left w:val="none" w:sz="0" w:space="0" w:color="auto"/>
        <w:bottom w:val="none" w:sz="0" w:space="0" w:color="auto"/>
        <w:right w:val="none" w:sz="0" w:space="0" w:color="auto"/>
      </w:divBdr>
      <w:divsChild>
        <w:div w:id="402684335">
          <w:marLeft w:val="0"/>
          <w:marRight w:val="0"/>
          <w:marTop w:val="0"/>
          <w:marBottom w:val="0"/>
          <w:divBdr>
            <w:top w:val="none" w:sz="0" w:space="0" w:color="auto"/>
            <w:left w:val="none" w:sz="0" w:space="0" w:color="auto"/>
            <w:bottom w:val="none" w:sz="0" w:space="0" w:color="auto"/>
            <w:right w:val="none" w:sz="0" w:space="0" w:color="auto"/>
          </w:divBdr>
        </w:div>
        <w:div w:id="17719256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05A95470A8CE49AF45AD87D9ABAB88" ma:contentTypeVersion="20" ma:contentTypeDescription="Create a new document." ma:contentTypeScope="" ma:versionID="32a6ba0e15700049210521b9dc6f9598">
  <xsd:schema xmlns:xsd="http://www.w3.org/2001/XMLSchema" xmlns:xs="http://www.w3.org/2001/XMLSchema" xmlns:p="http://schemas.microsoft.com/office/2006/metadata/properties" xmlns:ns2="8250970c-2d8a-42b4-b720-1549c87b5ae2" xmlns:ns3="bcea6441-cd4e-4a0d-aee7-65fd7da42f8b" targetNamespace="http://schemas.microsoft.com/office/2006/metadata/properties" ma:root="true" ma:fieldsID="36314bcef5d35a46435b87d9b1cb6afa" ns2:_="" ns3:_="">
    <xsd:import namespace="8250970c-2d8a-42b4-b720-1549c87b5ae2"/>
    <xsd:import namespace="bcea6441-cd4e-4a0d-aee7-65fd7da42f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50970c-2d8a-42b4-b720-1549c87b5a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54f93c-fa20-467c-90d7-2d7b4448ecf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cea6441-cd4e-4a0d-aee7-65fd7da42f8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243d8e1-460b-495b-bd36-81f6e7e9b4ce}" ma:internalName="TaxCatchAll" ma:showField="CatchAllData" ma:web="bcea6441-cd4e-4a0d-aee7-65fd7da42f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cea6441-cd4e-4a0d-aee7-65fd7da42f8b" xsi:nil="true"/>
    <lcf76f155ced4ddcb4097134ff3c332f xmlns="8250970c-2d8a-42b4-b720-1549c87b5ae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FA56F80-081B-4715-9CCA-A8E79C2EEE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50970c-2d8a-42b4-b720-1549c87b5ae2"/>
    <ds:schemaRef ds:uri="bcea6441-cd4e-4a0d-aee7-65fd7da42f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6AF9CE-0607-4914-9F3E-425B81094E96}">
  <ds:schemaRefs>
    <ds:schemaRef ds:uri="http://schemas.microsoft.com/sharepoint/v3/contenttype/forms"/>
  </ds:schemaRefs>
</ds:datastoreItem>
</file>

<file path=customXml/itemProps3.xml><?xml version="1.0" encoding="utf-8"?>
<ds:datastoreItem xmlns:ds="http://schemas.openxmlformats.org/officeDocument/2006/customXml" ds:itemID="{A10E94F9-24A0-4EAE-B16E-DF999453442F}">
  <ds:schemaRefs>
    <ds:schemaRef ds:uri="http://schemas.microsoft.com/office/2006/metadata/properties"/>
    <ds:schemaRef ds:uri="http://schemas.microsoft.com/office/infopath/2007/PartnerControls"/>
    <ds:schemaRef ds:uri="bcea6441-cd4e-4a0d-aee7-65fd7da42f8b"/>
    <ds:schemaRef ds:uri="8250970c-2d8a-42b4-b720-1549c87b5ae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676</Words>
  <Characters>3857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Albany, Jeni</dc:creator>
  <cp:keywords/>
  <dc:description/>
  <cp:lastModifiedBy>Sowers, Tiffany</cp:lastModifiedBy>
  <cp:revision>2</cp:revision>
  <cp:lastPrinted>2022-08-23T17:37:00Z</cp:lastPrinted>
  <dcterms:created xsi:type="dcterms:W3CDTF">2025-11-19T19:28:00Z</dcterms:created>
  <dcterms:modified xsi:type="dcterms:W3CDTF">2025-11-19T19:28:00Z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0x0101005E05A95470A8CE49AF45AD87D9ABAB88</vt:lpwstr>
  </property>
  <property fmtid="{D5CDD505-2E9C-101B-9397-08002B2CF9AE}" pid="3" name="MediaServiceImageTags">
    <vt:lpwstr/>
  </property>
</Properties>
</file>