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49325" w14:textId="77777777" w:rsidR="00A134A2" w:rsidRDefault="00A134A2" w:rsidP="00A134A2"/>
    <w:p w14:paraId="19B942E3" w14:textId="1C4ACDFB" w:rsidR="00A134A2" w:rsidRDefault="00A134A2">
      <w:pPr>
        <w:rPr>
          <w:rFonts w:ascii="Oswald" w:hAnsi="Oswald" w:cs="Arial"/>
          <w:b/>
          <w:color w:val="6D3628"/>
          <w:sz w:val="40"/>
          <w:szCs w:val="36"/>
        </w:rPr>
      </w:pPr>
    </w:p>
    <w:p w14:paraId="3B88BEE1" w14:textId="3CC2D6DA" w:rsidR="00E33F7C" w:rsidRPr="00FC2B21" w:rsidRDefault="00511BE0" w:rsidP="00E33F7C">
      <w:pPr>
        <w:rPr>
          <w:rFonts w:ascii="Oswald" w:hAnsi="Oswald" w:cs="Arial"/>
          <w:b/>
          <w:color w:val="6D3628"/>
          <w:sz w:val="40"/>
          <w:szCs w:val="36"/>
        </w:rPr>
      </w:pPr>
      <w:r w:rsidRPr="00FC2B21">
        <w:rPr>
          <w:rFonts w:ascii="Oswald" w:hAnsi="Oswald" w:cs="Arial"/>
          <w:b/>
          <w:noProof/>
          <w:color w:val="6D3628"/>
          <w:sz w:val="40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D57D8E" wp14:editId="0A9CA6E8">
                <wp:simplePos x="0" y="0"/>
                <wp:positionH relativeFrom="column">
                  <wp:posOffset>-200025</wp:posOffset>
                </wp:positionH>
                <wp:positionV relativeFrom="paragraph">
                  <wp:posOffset>-171450</wp:posOffset>
                </wp:positionV>
                <wp:extent cx="1685925" cy="1266825"/>
                <wp:effectExtent l="0" t="0" r="9525" b="952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1266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DCEF36" w14:textId="50F0F818" w:rsidR="00511BE0" w:rsidRDefault="00511BE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6A9AAB" wp14:editId="745575AC">
                                  <wp:extent cx="1558642" cy="1133475"/>
                                  <wp:effectExtent l="0" t="0" r="0" b="0"/>
                                  <wp:docPr id="2" name="Picture 2" descr="A close up of a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WeConservePA_wo_Tag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6550" cy="11392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9D57D8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5.75pt;margin-top:-13.5pt;width:132.75pt;height:99.7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" fillcolor="white [3201]" stroked="f" strokeweight=".5pt">
                <v:textbox>
                  <w:txbxContent>
                    <w:p w14:paraId="62DCEF36" w14:textId="50F0F818" w:rsidR="00511BE0" w:rsidRDefault="00511BE0">
                      <w:r>
                        <w:rPr>
                          <w:noProof/>
                        </w:rPr>
                        <w:drawing>
                          <wp:inline distT="0" distB="0" distL="0" distR="0" wp14:anchorId="476A9AAB" wp14:editId="745575AC">
                            <wp:extent cx="1558642" cy="1133475"/>
                            <wp:effectExtent l="0" t="0" r="0" b="0"/>
                            <wp:docPr id="2" name="Picture 2" descr="A close up of a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WeConservePA_wo_Tag.pn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6550" cy="113922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C2B21" w:rsidRPr="00FC2B21">
        <w:rPr>
          <w:rFonts w:ascii="Oswald" w:hAnsi="Oswald" w:cs="Arial"/>
          <w:b/>
          <w:color w:val="6D3628"/>
          <w:sz w:val="40"/>
          <w:szCs w:val="36"/>
        </w:rPr>
        <w:t>WeConservePA</w:t>
      </w:r>
    </w:p>
    <w:p w14:paraId="080F8034" w14:textId="3EBD27C4" w:rsidR="00E33F7C" w:rsidRPr="00511BE0" w:rsidRDefault="00E33F7C" w:rsidP="00E33F7C">
      <w:pPr>
        <w:rPr>
          <w:rFonts w:ascii="Roboto" w:hAnsi="Roboto"/>
          <w:sz w:val="32"/>
          <w:szCs w:val="32"/>
        </w:rPr>
      </w:pPr>
      <w:r w:rsidRPr="00511BE0">
        <w:rPr>
          <w:rFonts w:ascii="Roboto" w:hAnsi="Roboto"/>
          <w:sz w:val="32"/>
          <w:szCs w:val="32"/>
        </w:rPr>
        <w:t xml:space="preserve">Regional Trail Workshop Grant </w:t>
      </w:r>
      <w:r w:rsidR="00511BE0" w:rsidRPr="00511BE0">
        <w:rPr>
          <w:rFonts w:ascii="Roboto" w:hAnsi="Roboto"/>
          <w:sz w:val="32"/>
          <w:szCs w:val="32"/>
        </w:rPr>
        <w:t>Report</w:t>
      </w:r>
    </w:p>
    <w:p w14:paraId="4295C631" w14:textId="6660EC39" w:rsidR="00E33F7C" w:rsidRPr="00511BE0" w:rsidRDefault="00E33F7C" w:rsidP="00E33F7C">
      <w:pPr>
        <w:rPr>
          <w:rFonts w:ascii="Roboto" w:hAnsi="Roboto"/>
          <w:b/>
          <w:sz w:val="32"/>
          <w:szCs w:val="32"/>
        </w:rPr>
      </w:pPr>
      <w:r w:rsidRPr="00511BE0">
        <w:rPr>
          <w:rFonts w:ascii="Roboto" w:hAnsi="Roboto"/>
          <w:b/>
          <w:sz w:val="32"/>
          <w:szCs w:val="32"/>
        </w:rPr>
        <w:t>P</w:t>
      </w:r>
      <w:r w:rsidR="00587CB3">
        <w:rPr>
          <w:rFonts w:ascii="Roboto" w:hAnsi="Roboto"/>
          <w:b/>
          <w:sz w:val="32"/>
          <w:szCs w:val="32"/>
        </w:rPr>
        <w:t>ROJECT</w:t>
      </w:r>
      <w:r w:rsidRPr="00511BE0">
        <w:rPr>
          <w:rFonts w:ascii="Roboto" w:hAnsi="Roboto"/>
          <w:b/>
          <w:sz w:val="32"/>
          <w:szCs w:val="32"/>
        </w:rPr>
        <w:t xml:space="preserve"> </w:t>
      </w:r>
      <w:r w:rsidRPr="00511BE0">
        <w:rPr>
          <w:rFonts w:ascii="Roboto" w:hAnsi="Roboto" w:cs="Arial"/>
          <w:b/>
          <w:sz w:val="32"/>
          <w:szCs w:val="32"/>
        </w:rPr>
        <w:t>SYNOPSIS</w:t>
      </w:r>
    </w:p>
    <w:p w14:paraId="06E1123B" w14:textId="77777777" w:rsidR="00E33F7C" w:rsidRPr="00E33F7C" w:rsidRDefault="00E33F7C" w:rsidP="00E33F7C">
      <w:pPr>
        <w:rPr>
          <w:color w:val="0D0D0D"/>
          <w:szCs w:val="33"/>
        </w:rPr>
      </w:pPr>
    </w:p>
    <w:p w14:paraId="48458949" w14:textId="77777777" w:rsidR="00FC2B21" w:rsidRDefault="00FC2B21" w:rsidP="00E33F7C">
      <w:pPr>
        <w:rPr>
          <w:rFonts w:ascii="EB Garamond" w:hAnsi="EB Garamond" w:cs="EB Garamond"/>
          <w:b/>
          <w:color w:val="0D0D0D"/>
        </w:rPr>
      </w:pPr>
    </w:p>
    <w:p w14:paraId="4783E211" w14:textId="77777777" w:rsidR="00FC2B21" w:rsidRDefault="00FC2B21" w:rsidP="00E33F7C">
      <w:pPr>
        <w:rPr>
          <w:rFonts w:ascii="EB Garamond" w:hAnsi="EB Garamond" w:cs="EB Garamond"/>
          <w:b/>
          <w:color w:val="0D0D0D"/>
        </w:rPr>
      </w:pPr>
    </w:p>
    <w:p w14:paraId="471E1488" w14:textId="77777777" w:rsidR="00FC2B21" w:rsidRPr="003930B2" w:rsidRDefault="00FC2B21" w:rsidP="00FC2B21">
      <w:pPr>
        <w:pStyle w:val="ListParagraph"/>
        <w:tabs>
          <w:tab w:val="right" w:pos="0"/>
          <w:tab w:val="left" w:pos="450"/>
          <w:tab w:val="left" w:pos="810"/>
          <w:tab w:val="left" w:pos="900"/>
          <w:tab w:val="left" w:pos="1170"/>
        </w:tabs>
        <w:spacing w:after="0" w:line="240" w:lineRule="atLeast"/>
        <w:ind w:left="0"/>
        <w:rPr>
          <w:rFonts w:ascii="EB Garamond" w:hAnsi="EB Garamond" w:cs="EB Garamond"/>
          <w:color w:val="262626" w:themeColor="text1" w:themeTint="D9"/>
          <w:sz w:val="24"/>
          <w:szCs w:val="24"/>
        </w:rPr>
      </w:pPr>
      <w:r w:rsidRPr="003930B2">
        <w:rPr>
          <w:rFonts w:ascii="EB Garamond" w:hAnsi="EB Garamond" w:cs="EB Garamond"/>
          <w:b/>
          <w:bCs/>
          <w:color w:val="262626" w:themeColor="text1" w:themeTint="D9"/>
          <w:sz w:val="24"/>
          <w:szCs w:val="24"/>
        </w:rPr>
        <w:t>Organization</w:t>
      </w:r>
      <w:r w:rsidRPr="003930B2">
        <w:rPr>
          <w:rFonts w:ascii="EB Garamond" w:hAnsi="EB Garamond" w:cs="EB Garamond"/>
          <w:color w:val="262626" w:themeColor="text1" w:themeTint="D9"/>
          <w:sz w:val="24"/>
          <w:szCs w:val="24"/>
        </w:rPr>
        <w:t xml:space="preserve">: </w:t>
      </w:r>
      <w:sdt>
        <w:sdtPr>
          <w:rPr>
            <w:rFonts w:ascii="EB Garamond" w:hAnsi="EB Garamond" w:cs="EB Garamond"/>
            <w:color w:val="262626" w:themeColor="text1" w:themeTint="D9"/>
            <w:sz w:val="24"/>
            <w:szCs w:val="24"/>
          </w:rPr>
          <w:id w:val="-501345584"/>
          <w:placeholder>
            <w:docPart w:val="DCC1C03478684B05A72CD42082D563D8"/>
          </w:placeholder>
        </w:sdtPr>
        <w:sdtEndPr>
          <w:rPr>
            <w:color w:val="262626" w:themeColor="text1" w:themeTint="D9"/>
          </w:rPr>
        </w:sdtEndPr>
        <w:sdtContent>
          <w:sdt>
            <w:sdtPr>
              <w:rPr>
                <w:rFonts w:ascii="EB Garamond" w:hAnsi="EB Garamond" w:cs="EB Garamond"/>
                <w:color w:val="262626" w:themeColor="text1" w:themeTint="D9"/>
                <w:sz w:val="24"/>
                <w:szCs w:val="24"/>
              </w:rPr>
              <w:id w:val="-145825367"/>
              <w:placeholder>
                <w:docPart w:val="AD750A5E51F8423A9ABA5BBC273F1AD0"/>
              </w:placeholder>
              <w:showingPlcHdr/>
            </w:sdtPr>
            <w:sdtEndPr>
              <w:rPr>
                <w:color w:val="262626" w:themeColor="text1" w:themeTint="D9"/>
              </w:rPr>
            </w:sdtEndPr>
            <w:sdtContent>
              <w:r w:rsidRPr="003930B2">
                <w:rPr>
                  <w:rStyle w:val="PlaceholderText"/>
                  <w:rFonts w:ascii="EB Garamond" w:hAnsi="EB Garamond" w:cs="EB Garamond"/>
                  <w:color w:val="262626" w:themeColor="text1" w:themeTint="D9"/>
                </w:rPr>
                <w:t>Click or tap here to enter text.</w:t>
              </w:r>
            </w:sdtContent>
          </w:sdt>
        </w:sdtContent>
      </w:sdt>
    </w:p>
    <w:p w14:paraId="1E3F8C36" w14:textId="77777777" w:rsidR="00FC2B21" w:rsidRPr="003930B2" w:rsidRDefault="00FC2B21" w:rsidP="00FC2B21">
      <w:pPr>
        <w:rPr>
          <w:rFonts w:ascii="EB Garamond" w:hAnsi="EB Garamond" w:cs="EB Garamond"/>
          <w:b/>
          <w:color w:val="262626" w:themeColor="text1" w:themeTint="D9"/>
        </w:rPr>
      </w:pPr>
      <w:r w:rsidRPr="003930B2">
        <w:rPr>
          <w:rFonts w:ascii="EB Garamond" w:hAnsi="EB Garamond" w:cs="EB Garamond"/>
          <w:b/>
          <w:color w:val="262626" w:themeColor="text1" w:themeTint="D9"/>
        </w:rPr>
        <w:t xml:space="preserve"> </w:t>
      </w:r>
    </w:p>
    <w:p w14:paraId="03851F67" w14:textId="28C25DCB" w:rsidR="00E33F7C" w:rsidRPr="003930B2" w:rsidRDefault="00FC2B21" w:rsidP="00FC2B21">
      <w:pPr>
        <w:rPr>
          <w:rFonts w:ascii="EB Garamond" w:hAnsi="EB Garamond" w:cs="EB Garamond"/>
          <w:b/>
          <w:color w:val="262626" w:themeColor="text1" w:themeTint="D9"/>
        </w:rPr>
      </w:pPr>
      <w:r w:rsidRPr="003930B2">
        <w:rPr>
          <w:rFonts w:ascii="EB Garamond" w:hAnsi="EB Garamond" w:cs="EB Garamond"/>
          <w:b/>
          <w:color w:val="262626" w:themeColor="text1" w:themeTint="D9"/>
        </w:rPr>
        <w:t>Program</w:t>
      </w:r>
      <w:r w:rsidR="00CA7D5A" w:rsidRPr="003930B2">
        <w:rPr>
          <w:rFonts w:ascii="EB Garamond" w:hAnsi="EB Garamond" w:cs="EB Garamond"/>
          <w:b/>
          <w:color w:val="262626" w:themeColor="text1" w:themeTint="D9"/>
        </w:rPr>
        <w:t>/Project</w:t>
      </w:r>
      <w:r w:rsidRPr="003930B2">
        <w:rPr>
          <w:rFonts w:ascii="EB Garamond" w:hAnsi="EB Garamond" w:cs="EB Garamond"/>
          <w:b/>
          <w:color w:val="262626" w:themeColor="text1" w:themeTint="D9"/>
        </w:rPr>
        <w:t xml:space="preserve"> </w:t>
      </w:r>
      <w:r w:rsidR="00E33F7C" w:rsidRPr="003930B2">
        <w:rPr>
          <w:rFonts w:ascii="EB Garamond" w:hAnsi="EB Garamond" w:cs="EB Garamond"/>
          <w:b/>
          <w:color w:val="262626" w:themeColor="text1" w:themeTint="D9"/>
        </w:rPr>
        <w:t>Title(s):</w:t>
      </w:r>
      <w:r w:rsidR="00E433AE" w:rsidRPr="003930B2">
        <w:rPr>
          <w:rFonts w:ascii="EB Garamond" w:hAnsi="EB Garamond" w:cs="EB Garamond"/>
          <w:color w:val="262626" w:themeColor="text1" w:themeTint="D9"/>
          <w:sz w:val="20"/>
        </w:rPr>
        <w:t xml:space="preserve"> </w:t>
      </w:r>
      <w:sdt>
        <w:sdtPr>
          <w:rPr>
            <w:rFonts w:ascii="EB Garamond" w:hAnsi="EB Garamond" w:cs="EB Garamond"/>
            <w:color w:val="262626" w:themeColor="text1" w:themeTint="D9"/>
            <w:sz w:val="20"/>
          </w:rPr>
          <w:id w:val="2095891774"/>
          <w:placeholder>
            <w:docPart w:val="525E217EF3404D3CAAB936EF9DB2BAF0"/>
          </w:placeholder>
          <w:showingPlcHdr/>
        </w:sdtPr>
        <w:sdtEndPr>
          <w:rPr>
            <w:color w:val="262626" w:themeColor="text1" w:themeTint="D9"/>
          </w:rPr>
        </w:sdtEndPr>
        <w:sdtContent>
          <w:r w:rsidR="00511BE0" w:rsidRPr="003930B2">
            <w:rPr>
              <w:rStyle w:val="PlaceholderText"/>
              <w:rFonts w:ascii="EB Garamond" w:hAnsi="EB Garamond" w:cs="EB Garamond"/>
              <w:color w:val="262626" w:themeColor="text1" w:themeTint="D9"/>
            </w:rPr>
            <w:t>Click or tap here to enter text.</w:t>
          </w:r>
        </w:sdtContent>
      </w:sdt>
    </w:p>
    <w:p w14:paraId="25126E36" w14:textId="77777777" w:rsidR="00E33F7C" w:rsidRPr="003930B2" w:rsidRDefault="00E33F7C" w:rsidP="00E33F7C">
      <w:pPr>
        <w:rPr>
          <w:rFonts w:ascii="EB Garamond" w:hAnsi="EB Garamond" w:cs="EB Garamond"/>
          <w:b/>
          <w:color w:val="262626" w:themeColor="text1" w:themeTint="D9"/>
        </w:rPr>
      </w:pPr>
    </w:p>
    <w:p w14:paraId="4F1AE582" w14:textId="08E0B588" w:rsidR="00E33F7C" w:rsidRPr="003930B2" w:rsidRDefault="00E33F7C" w:rsidP="00E33F7C">
      <w:pPr>
        <w:rPr>
          <w:rFonts w:ascii="EB Garamond" w:hAnsi="EB Garamond" w:cs="EB Garamond"/>
          <w:b/>
          <w:color w:val="262626" w:themeColor="text1" w:themeTint="D9"/>
        </w:rPr>
      </w:pPr>
      <w:r w:rsidRPr="003930B2">
        <w:rPr>
          <w:rFonts w:ascii="EB Garamond" w:hAnsi="EB Garamond" w:cs="EB Garamond"/>
          <w:b/>
          <w:color w:val="262626" w:themeColor="text1" w:themeTint="D9"/>
        </w:rPr>
        <w:t>Date(s):</w:t>
      </w:r>
      <w:r w:rsidR="00E433AE" w:rsidRPr="003930B2">
        <w:rPr>
          <w:rFonts w:ascii="EB Garamond" w:hAnsi="EB Garamond" w:cs="EB Garamond"/>
          <w:color w:val="262626" w:themeColor="text1" w:themeTint="D9"/>
          <w:sz w:val="20"/>
        </w:rPr>
        <w:t xml:space="preserve"> </w:t>
      </w:r>
      <w:sdt>
        <w:sdtPr>
          <w:rPr>
            <w:rFonts w:ascii="EB Garamond" w:hAnsi="EB Garamond" w:cs="EB Garamond"/>
            <w:color w:val="262626" w:themeColor="text1" w:themeTint="D9"/>
            <w:sz w:val="20"/>
          </w:rPr>
          <w:id w:val="285242259"/>
          <w:placeholder>
            <w:docPart w:val="9961F706604C463183CA23C085AAB0A0"/>
          </w:placeholder>
          <w:showingPlcHdr/>
        </w:sdtPr>
        <w:sdtEndPr>
          <w:rPr>
            <w:color w:val="262626" w:themeColor="text1" w:themeTint="D9"/>
          </w:rPr>
        </w:sdtEndPr>
        <w:sdtContent>
          <w:r w:rsidR="00511BE0" w:rsidRPr="003930B2">
            <w:rPr>
              <w:rStyle w:val="PlaceholderText"/>
              <w:rFonts w:ascii="EB Garamond" w:hAnsi="EB Garamond" w:cs="EB Garamond"/>
              <w:color w:val="262626" w:themeColor="text1" w:themeTint="D9"/>
            </w:rPr>
            <w:t>Click or tap here to enter text.</w:t>
          </w:r>
        </w:sdtContent>
      </w:sdt>
    </w:p>
    <w:p w14:paraId="55E3888A" w14:textId="77777777" w:rsidR="00E33F7C" w:rsidRPr="003930B2" w:rsidRDefault="00E33F7C" w:rsidP="00E33F7C">
      <w:pPr>
        <w:rPr>
          <w:rFonts w:ascii="EB Garamond" w:hAnsi="EB Garamond" w:cs="EB Garamond"/>
          <w:b/>
          <w:color w:val="262626" w:themeColor="text1" w:themeTint="D9"/>
        </w:rPr>
      </w:pPr>
    </w:p>
    <w:p w14:paraId="14F9E795" w14:textId="45C76CF7" w:rsidR="00E33F7C" w:rsidRPr="003930B2" w:rsidRDefault="00E33F7C" w:rsidP="00E33F7C">
      <w:pPr>
        <w:rPr>
          <w:rFonts w:ascii="EB Garamond" w:hAnsi="EB Garamond" w:cs="EB Garamond"/>
          <w:b/>
          <w:color w:val="262626" w:themeColor="text1" w:themeTint="D9"/>
        </w:rPr>
      </w:pPr>
      <w:r w:rsidRPr="003930B2">
        <w:rPr>
          <w:rFonts w:ascii="EB Garamond" w:hAnsi="EB Garamond" w:cs="EB Garamond"/>
          <w:b/>
          <w:color w:val="262626" w:themeColor="text1" w:themeTint="D9"/>
        </w:rPr>
        <w:t>Location(s):</w:t>
      </w:r>
      <w:r w:rsidR="00E433AE" w:rsidRPr="003930B2">
        <w:rPr>
          <w:rFonts w:ascii="EB Garamond" w:hAnsi="EB Garamond" w:cs="EB Garamond"/>
          <w:color w:val="262626" w:themeColor="text1" w:themeTint="D9"/>
          <w:sz w:val="20"/>
        </w:rPr>
        <w:t xml:space="preserve"> </w:t>
      </w:r>
      <w:sdt>
        <w:sdtPr>
          <w:rPr>
            <w:rFonts w:ascii="EB Garamond" w:hAnsi="EB Garamond" w:cs="EB Garamond"/>
            <w:color w:val="262626" w:themeColor="text1" w:themeTint="D9"/>
            <w:sz w:val="20"/>
          </w:rPr>
          <w:id w:val="1742827603"/>
          <w:placeholder>
            <w:docPart w:val="882DA3EED02D499B863A5C658621BD4F"/>
          </w:placeholder>
          <w:showingPlcHdr/>
        </w:sdtPr>
        <w:sdtEndPr>
          <w:rPr>
            <w:color w:val="262626" w:themeColor="text1" w:themeTint="D9"/>
          </w:rPr>
        </w:sdtEndPr>
        <w:sdtContent>
          <w:r w:rsidR="00511BE0" w:rsidRPr="003930B2">
            <w:rPr>
              <w:rStyle w:val="PlaceholderText"/>
              <w:rFonts w:ascii="EB Garamond" w:hAnsi="EB Garamond" w:cs="EB Garamond"/>
              <w:color w:val="262626" w:themeColor="text1" w:themeTint="D9"/>
            </w:rPr>
            <w:t>Click or tap here to enter text.</w:t>
          </w:r>
        </w:sdtContent>
      </w:sdt>
    </w:p>
    <w:p w14:paraId="5236039D" w14:textId="77777777" w:rsidR="00E33F7C" w:rsidRPr="003930B2" w:rsidRDefault="00E33F7C" w:rsidP="00E33F7C">
      <w:pPr>
        <w:rPr>
          <w:rFonts w:ascii="EB Garamond" w:hAnsi="EB Garamond" w:cs="EB Garamond"/>
          <w:b/>
          <w:color w:val="262626" w:themeColor="text1" w:themeTint="D9"/>
        </w:rPr>
      </w:pPr>
    </w:p>
    <w:p w14:paraId="7D35789F" w14:textId="2B586044" w:rsidR="00E33F7C" w:rsidRPr="003930B2" w:rsidRDefault="00FC2B21" w:rsidP="00E33F7C">
      <w:pPr>
        <w:rPr>
          <w:rFonts w:ascii="EB Garamond" w:hAnsi="EB Garamond" w:cs="EB Garamond"/>
          <w:color w:val="262626" w:themeColor="text1" w:themeTint="D9"/>
        </w:rPr>
      </w:pPr>
      <w:r w:rsidRPr="003930B2">
        <w:rPr>
          <w:rFonts w:ascii="EB Garamond" w:hAnsi="EB Garamond" w:cs="EB Garamond"/>
          <w:b/>
          <w:color w:val="262626" w:themeColor="text1" w:themeTint="D9"/>
        </w:rPr>
        <w:t xml:space="preserve">Workshop Description </w:t>
      </w:r>
      <w:r w:rsidR="00CA7D5A" w:rsidRPr="003930B2">
        <w:rPr>
          <w:rFonts w:ascii="EB Garamond" w:hAnsi="EB Garamond" w:cs="EB Garamond"/>
          <w:b/>
          <w:color w:val="262626" w:themeColor="text1" w:themeTint="D9"/>
        </w:rPr>
        <w:t>and/or Project</w:t>
      </w:r>
      <w:r w:rsidRPr="003930B2">
        <w:rPr>
          <w:rFonts w:ascii="EB Garamond" w:hAnsi="EB Garamond" w:cs="EB Garamond"/>
          <w:b/>
          <w:color w:val="262626" w:themeColor="text1" w:themeTint="D9"/>
        </w:rPr>
        <w:t xml:space="preserve"> Key Accomplishments</w:t>
      </w:r>
      <w:r w:rsidR="00E33F7C" w:rsidRPr="003930B2">
        <w:rPr>
          <w:rFonts w:ascii="EB Garamond" w:hAnsi="EB Garamond" w:cs="EB Garamond"/>
          <w:color w:val="262626" w:themeColor="text1" w:themeTint="D9"/>
        </w:rPr>
        <w:t>:</w:t>
      </w:r>
    </w:p>
    <w:sdt>
      <w:sdtPr>
        <w:rPr>
          <w:rFonts w:ascii="EB Garamond" w:hAnsi="EB Garamond" w:cs="EB Garamond"/>
          <w:color w:val="262626" w:themeColor="text1" w:themeTint="D9"/>
          <w:sz w:val="20"/>
        </w:rPr>
        <w:id w:val="1278369725"/>
        <w:placeholder>
          <w:docPart w:val="52710038707D4DB78F2A4954A4EED912"/>
        </w:placeholder>
      </w:sdtPr>
      <w:sdtEndPr>
        <w:rPr>
          <w:color w:val="262626" w:themeColor="text1" w:themeTint="D9"/>
        </w:rPr>
      </w:sdtEndPr>
      <w:sdtContent>
        <w:p w14:paraId="5BE86FED" w14:textId="610EC0E3" w:rsidR="00E433AE" w:rsidRPr="003930B2" w:rsidRDefault="0074638D" w:rsidP="009A3776">
          <w:pPr>
            <w:spacing w:line="360" w:lineRule="auto"/>
            <w:rPr>
              <w:rFonts w:ascii="EB Garamond" w:hAnsi="EB Garamond" w:cs="EB Garamond"/>
              <w:b/>
              <w:color w:val="262626" w:themeColor="text1" w:themeTint="D9"/>
              <w:sz w:val="20"/>
            </w:rPr>
          </w:pPr>
          <w:sdt>
            <w:sdtPr>
              <w:rPr>
                <w:rFonts w:ascii="EB Garamond" w:hAnsi="EB Garamond" w:cs="EB Garamond"/>
                <w:color w:val="262626" w:themeColor="text1" w:themeTint="D9"/>
                <w:sz w:val="20"/>
              </w:rPr>
              <w:id w:val="2121487141"/>
              <w:placeholder>
                <w:docPart w:val="FCD9B761173C4AC1859FF2FAC59E7F0A"/>
              </w:placeholder>
              <w:showingPlcHdr/>
            </w:sdtPr>
            <w:sdtEndPr>
              <w:rPr>
                <w:color w:val="262626" w:themeColor="text1" w:themeTint="D9"/>
              </w:rPr>
            </w:sdtEndPr>
            <w:sdtContent>
              <w:r w:rsidR="00FC2B21" w:rsidRPr="003930B2">
                <w:rPr>
                  <w:rStyle w:val="PlaceholderText"/>
                  <w:rFonts w:ascii="EB Garamond" w:hAnsi="EB Garamond" w:cs="EB Garamond"/>
                  <w:color w:val="262626" w:themeColor="text1" w:themeTint="D9"/>
                </w:rPr>
                <w:t>Click or tap here to enter text.</w:t>
              </w:r>
            </w:sdtContent>
          </w:sdt>
        </w:p>
      </w:sdtContent>
    </w:sdt>
    <w:p w14:paraId="07615CC2" w14:textId="77777777" w:rsidR="00E33F7C" w:rsidRPr="003930B2" w:rsidRDefault="00E33F7C" w:rsidP="00E33F7C">
      <w:pPr>
        <w:rPr>
          <w:rFonts w:ascii="EB Garamond" w:hAnsi="EB Garamond" w:cs="EB Garamond"/>
          <w:b/>
          <w:color w:val="262626" w:themeColor="text1" w:themeTint="D9"/>
        </w:rPr>
      </w:pPr>
    </w:p>
    <w:p w14:paraId="3D302EA8" w14:textId="4877C3BD" w:rsidR="00E33F7C" w:rsidRPr="003930B2" w:rsidRDefault="00FC2B21" w:rsidP="00E33F7C">
      <w:pPr>
        <w:rPr>
          <w:rFonts w:ascii="EB Garamond" w:hAnsi="EB Garamond" w:cs="EB Garamond"/>
          <w:b/>
          <w:color w:val="262626" w:themeColor="text1" w:themeTint="D9"/>
        </w:rPr>
      </w:pPr>
      <w:r w:rsidRPr="003930B2">
        <w:rPr>
          <w:rFonts w:ascii="EB Garamond" w:hAnsi="EB Garamond" w:cs="EB Garamond"/>
          <w:b/>
          <w:color w:val="262626" w:themeColor="text1" w:themeTint="D9"/>
        </w:rPr>
        <w:t>Attendee Makeup</w:t>
      </w:r>
      <w:r w:rsidR="00E33F7C" w:rsidRPr="003930B2">
        <w:rPr>
          <w:rFonts w:ascii="EB Garamond" w:hAnsi="EB Garamond" w:cs="EB Garamond"/>
          <w:color w:val="262626" w:themeColor="text1" w:themeTint="D9"/>
        </w:rPr>
        <w:t>:</w:t>
      </w:r>
      <w:r w:rsidR="00E433AE" w:rsidRPr="003930B2">
        <w:rPr>
          <w:rFonts w:ascii="EB Garamond" w:hAnsi="EB Garamond" w:cs="EB Garamond"/>
          <w:color w:val="262626" w:themeColor="text1" w:themeTint="D9"/>
          <w:sz w:val="20"/>
        </w:rPr>
        <w:t xml:space="preserve"> </w:t>
      </w:r>
      <w:sdt>
        <w:sdtPr>
          <w:rPr>
            <w:rFonts w:ascii="EB Garamond" w:hAnsi="EB Garamond" w:cs="EB Garamond"/>
            <w:color w:val="262626" w:themeColor="text1" w:themeTint="D9"/>
            <w:sz w:val="20"/>
          </w:rPr>
          <w:id w:val="701672450"/>
          <w:placeholder>
            <w:docPart w:val="6189AF0B9E0D458181D48946F8831F5E"/>
          </w:placeholder>
          <w:showingPlcHdr/>
        </w:sdtPr>
        <w:sdtEndPr>
          <w:rPr>
            <w:color w:val="262626" w:themeColor="text1" w:themeTint="D9"/>
          </w:rPr>
        </w:sdtEndPr>
        <w:sdtContent>
          <w:r w:rsidR="00511BE0" w:rsidRPr="003930B2">
            <w:rPr>
              <w:rStyle w:val="PlaceholderText"/>
              <w:rFonts w:ascii="EB Garamond" w:hAnsi="EB Garamond" w:cs="EB Garamond"/>
              <w:color w:val="262626" w:themeColor="text1" w:themeTint="D9"/>
            </w:rPr>
            <w:t>Click or tap here to enter text.</w:t>
          </w:r>
        </w:sdtContent>
      </w:sdt>
    </w:p>
    <w:p w14:paraId="7C7AB500" w14:textId="77777777" w:rsidR="00E33F7C" w:rsidRPr="003930B2" w:rsidRDefault="00E33F7C" w:rsidP="00E33F7C">
      <w:pPr>
        <w:rPr>
          <w:rFonts w:ascii="EB Garamond" w:hAnsi="EB Garamond" w:cs="EB Garamond"/>
          <w:b/>
          <w:color w:val="262626" w:themeColor="text1" w:themeTint="D9"/>
        </w:rPr>
      </w:pPr>
    </w:p>
    <w:p w14:paraId="0A7EB644" w14:textId="362CBDEA" w:rsidR="00E33F7C" w:rsidRPr="003930B2" w:rsidRDefault="00E33F7C" w:rsidP="00E33F7C">
      <w:pPr>
        <w:rPr>
          <w:rFonts w:ascii="EB Garamond" w:hAnsi="EB Garamond" w:cs="EB Garamond"/>
          <w:color w:val="262626" w:themeColor="text1" w:themeTint="D9"/>
        </w:rPr>
      </w:pPr>
      <w:r w:rsidRPr="003930B2">
        <w:rPr>
          <w:rFonts w:ascii="EB Garamond" w:hAnsi="EB Garamond" w:cs="EB Garamond"/>
          <w:b/>
          <w:color w:val="262626" w:themeColor="text1" w:themeTint="D9"/>
        </w:rPr>
        <w:t>Attendee Total</w:t>
      </w:r>
      <w:r w:rsidRPr="003930B2">
        <w:rPr>
          <w:rFonts w:ascii="EB Garamond" w:hAnsi="EB Garamond" w:cs="EB Garamond"/>
          <w:color w:val="262626" w:themeColor="text1" w:themeTint="D9"/>
        </w:rPr>
        <w:t>:</w:t>
      </w:r>
      <w:r w:rsidR="00E433AE" w:rsidRPr="003930B2">
        <w:rPr>
          <w:rFonts w:ascii="EB Garamond" w:hAnsi="EB Garamond" w:cs="EB Garamond"/>
          <w:color w:val="262626" w:themeColor="text1" w:themeTint="D9"/>
          <w:sz w:val="20"/>
        </w:rPr>
        <w:t xml:space="preserve"> </w:t>
      </w:r>
      <w:sdt>
        <w:sdtPr>
          <w:rPr>
            <w:rFonts w:ascii="EB Garamond" w:hAnsi="EB Garamond" w:cs="EB Garamond"/>
            <w:color w:val="262626" w:themeColor="text1" w:themeTint="D9"/>
            <w:sz w:val="20"/>
          </w:rPr>
          <w:id w:val="2034754568"/>
          <w:placeholder>
            <w:docPart w:val="B68FFE917FFF4620A92FE72859C86D56"/>
          </w:placeholder>
          <w:showingPlcHdr/>
        </w:sdtPr>
        <w:sdtEndPr>
          <w:rPr>
            <w:color w:val="262626" w:themeColor="text1" w:themeTint="D9"/>
          </w:rPr>
        </w:sdtEndPr>
        <w:sdtContent>
          <w:r w:rsidR="00511BE0" w:rsidRPr="003930B2">
            <w:rPr>
              <w:rStyle w:val="PlaceholderText"/>
              <w:rFonts w:ascii="EB Garamond" w:hAnsi="EB Garamond" w:cs="EB Garamond"/>
              <w:color w:val="262626" w:themeColor="text1" w:themeTint="D9"/>
            </w:rPr>
            <w:t>Click or tap here to enter text.</w:t>
          </w:r>
        </w:sdtContent>
      </w:sdt>
    </w:p>
    <w:p w14:paraId="3A230C85" w14:textId="77777777" w:rsidR="00E33F7C" w:rsidRPr="003930B2" w:rsidRDefault="00E33F7C" w:rsidP="00E33F7C">
      <w:pPr>
        <w:rPr>
          <w:rFonts w:ascii="EB Garamond" w:hAnsi="EB Garamond" w:cs="EB Garamond"/>
          <w:b/>
          <w:color w:val="262626" w:themeColor="text1" w:themeTint="D9"/>
        </w:rPr>
      </w:pPr>
    </w:p>
    <w:p w14:paraId="6DA41E89" w14:textId="5C369AA9" w:rsidR="00E33F7C" w:rsidRPr="003930B2" w:rsidRDefault="00E33F7C" w:rsidP="00E33F7C">
      <w:pPr>
        <w:rPr>
          <w:rFonts w:ascii="EB Garamond" w:hAnsi="EB Garamond" w:cs="EB Garamond"/>
          <w:color w:val="262626" w:themeColor="text1" w:themeTint="D9"/>
        </w:rPr>
      </w:pPr>
      <w:r w:rsidRPr="003930B2">
        <w:rPr>
          <w:rFonts w:ascii="EB Garamond" w:hAnsi="EB Garamond" w:cs="EB Garamond"/>
          <w:b/>
          <w:color w:val="262626" w:themeColor="text1" w:themeTint="D9"/>
        </w:rPr>
        <w:t>Evaluation Results</w:t>
      </w:r>
      <w:r w:rsidR="00E433AE" w:rsidRPr="003930B2">
        <w:rPr>
          <w:rFonts w:ascii="EB Garamond" w:hAnsi="EB Garamond" w:cs="EB Garamond"/>
          <w:b/>
          <w:color w:val="262626" w:themeColor="text1" w:themeTint="D9"/>
        </w:rPr>
        <w:t>:</w:t>
      </w:r>
    </w:p>
    <w:p w14:paraId="4C344DE7" w14:textId="04E804DF" w:rsidR="00E33F7C" w:rsidRPr="003930B2" w:rsidRDefault="00E33F7C" w:rsidP="00E33F7C">
      <w:pPr>
        <w:rPr>
          <w:rFonts w:ascii="EB Garamond" w:hAnsi="EB Garamond" w:cs="EB Garamond"/>
          <w:iCs/>
          <w:color w:val="262626" w:themeColor="text1" w:themeTint="D9"/>
        </w:rPr>
      </w:pPr>
      <w:r w:rsidRPr="003930B2">
        <w:rPr>
          <w:rFonts w:ascii="EB Garamond" w:hAnsi="EB Garamond" w:cs="EB Garamond"/>
          <w:iCs/>
          <w:color w:val="262626" w:themeColor="text1" w:themeTint="D9"/>
        </w:rPr>
        <w:t>Compile and list results from individual workshop evaluations</w:t>
      </w:r>
    </w:p>
    <w:p w14:paraId="532CC7EA" w14:textId="77777777" w:rsidR="00E433AE" w:rsidRPr="003930B2" w:rsidRDefault="00E433AE" w:rsidP="00E33F7C">
      <w:pPr>
        <w:rPr>
          <w:rFonts w:ascii="EB Garamond" w:hAnsi="EB Garamond" w:cs="EB Garamond"/>
          <w:b/>
          <w:iCs/>
          <w:color w:val="262626" w:themeColor="text1" w:themeTint="D9"/>
        </w:rPr>
      </w:pPr>
    </w:p>
    <w:p w14:paraId="0D9D728F" w14:textId="6DF7B6CD" w:rsidR="00E33F7C" w:rsidRPr="003930B2" w:rsidRDefault="00E33F7C" w:rsidP="00E33F7C">
      <w:pPr>
        <w:rPr>
          <w:rFonts w:ascii="EB Garamond" w:hAnsi="EB Garamond" w:cs="EB Garamond"/>
          <w:b/>
          <w:iCs/>
          <w:color w:val="262626" w:themeColor="text1" w:themeTint="D9"/>
        </w:rPr>
      </w:pPr>
      <w:r w:rsidRPr="003930B2">
        <w:rPr>
          <w:rFonts w:ascii="EB Garamond" w:hAnsi="EB Garamond" w:cs="EB Garamond"/>
          <w:b/>
          <w:iCs/>
          <w:color w:val="262626" w:themeColor="text1" w:themeTint="D9"/>
        </w:rPr>
        <w:t>Marketing Materials:</w:t>
      </w:r>
    </w:p>
    <w:p w14:paraId="6C40910B" w14:textId="36628797" w:rsidR="00E33F7C" w:rsidRPr="003930B2" w:rsidRDefault="00E33F7C" w:rsidP="00E33F7C">
      <w:pPr>
        <w:rPr>
          <w:rFonts w:ascii="EB Garamond" w:hAnsi="EB Garamond" w:cs="EB Garamond"/>
          <w:iCs/>
          <w:color w:val="262626" w:themeColor="text1" w:themeTint="D9"/>
        </w:rPr>
      </w:pPr>
      <w:r w:rsidRPr="003930B2">
        <w:rPr>
          <w:rFonts w:ascii="EB Garamond" w:hAnsi="EB Garamond" w:cs="EB Garamond"/>
          <w:iCs/>
          <w:color w:val="262626" w:themeColor="text1" w:themeTint="D9"/>
        </w:rPr>
        <w:t>List and attach the marketing material(s) used to promote the workshop</w:t>
      </w:r>
      <w:r w:rsidR="00CA7D5A" w:rsidRPr="003930B2">
        <w:rPr>
          <w:rFonts w:ascii="EB Garamond" w:hAnsi="EB Garamond" w:cs="EB Garamond"/>
          <w:iCs/>
          <w:color w:val="262626" w:themeColor="text1" w:themeTint="D9"/>
        </w:rPr>
        <w:t xml:space="preserve"> and/or project</w:t>
      </w:r>
    </w:p>
    <w:p w14:paraId="6E7016FC" w14:textId="77777777" w:rsidR="00E433AE" w:rsidRPr="003930B2" w:rsidRDefault="00E433AE" w:rsidP="00E33F7C">
      <w:pPr>
        <w:rPr>
          <w:rFonts w:ascii="EB Garamond" w:hAnsi="EB Garamond" w:cs="EB Garamond"/>
          <w:b/>
          <w:iCs/>
          <w:color w:val="262626" w:themeColor="text1" w:themeTint="D9"/>
        </w:rPr>
      </w:pPr>
    </w:p>
    <w:p w14:paraId="04093C93" w14:textId="77FE3625" w:rsidR="00E33F7C" w:rsidRPr="003930B2" w:rsidRDefault="00E33F7C" w:rsidP="00E33F7C">
      <w:pPr>
        <w:rPr>
          <w:rFonts w:ascii="EB Garamond" w:hAnsi="EB Garamond" w:cs="EB Garamond"/>
          <w:iCs/>
          <w:color w:val="262626" w:themeColor="text1" w:themeTint="D9"/>
        </w:rPr>
      </w:pPr>
      <w:r w:rsidRPr="003930B2">
        <w:rPr>
          <w:rFonts w:ascii="EB Garamond" w:hAnsi="EB Garamond" w:cs="EB Garamond"/>
          <w:b/>
          <w:iCs/>
          <w:color w:val="262626" w:themeColor="text1" w:themeTint="D9"/>
        </w:rPr>
        <w:t>Registration Guide/Program Guide</w:t>
      </w:r>
      <w:r w:rsidRPr="003930B2">
        <w:rPr>
          <w:rFonts w:ascii="EB Garamond" w:hAnsi="EB Garamond" w:cs="EB Garamond"/>
          <w:iCs/>
          <w:color w:val="262626" w:themeColor="text1" w:themeTint="D9"/>
        </w:rPr>
        <w:t>:</w:t>
      </w:r>
    </w:p>
    <w:p w14:paraId="71658454" w14:textId="77777777" w:rsidR="00E33F7C" w:rsidRPr="003930B2" w:rsidRDefault="00E33F7C" w:rsidP="00E33F7C">
      <w:pPr>
        <w:rPr>
          <w:rFonts w:ascii="EB Garamond" w:hAnsi="EB Garamond" w:cs="EB Garamond"/>
          <w:iCs/>
          <w:color w:val="262626" w:themeColor="text1" w:themeTint="D9"/>
        </w:rPr>
      </w:pPr>
      <w:r w:rsidRPr="003930B2">
        <w:rPr>
          <w:rFonts w:ascii="EB Garamond" w:hAnsi="EB Garamond" w:cs="EB Garamond"/>
          <w:iCs/>
          <w:color w:val="262626" w:themeColor="text1" w:themeTint="D9"/>
        </w:rPr>
        <w:t>List and attach the workshop registration guide and/or program guide</w:t>
      </w:r>
    </w:p>
    <w:p w14:paraId="6347D177" w14:textId="77777777" w:rsidR="00E433AE" w:rsidRPr="003930B2" w:rsidRDefault="00E433AE" w:rsidP="00E33F7C">
      <w:pPr>
        <w:rPr>
          <w:rFonts w:ascii="EB Garamond" w:hAnsi="EB Garamond" w:cs="EB Garamond"/>
          <w:b/>
          <w:iCs/>
          <w:color w:val="262626" w:themeColor="text1" w:themeTint="D9"/>
        </w:rPr>
      </w:pPr>
    </w:p>
    <w:p w14:paraId="5E927BCE" w14:textId="5D2EB0F7" w:rsidR="00E33F7C" w:rsidRPr="003930B2" w:rsidRDefault="00E33F7C" w:rsidP="00E33F7C">
      <w:pPr>
        <w:rPr>
          <w:rFonts w:ascii="EB Garamond" w:hAnsi="EB Garamond" w:cs="EB Garamond"/>
          <w:iCs/>
          <w:color w:val="262626" w:themeColor="text1" w:themeTint="D9"/>
        </w:rPr>
      </w:pPr>
      <w:r w:rsidRPr="003930B2">
        <w:rPr>
          <w:rFonts w:ascii="EB Garamond" w:hAnsi="EB Garamond" w:cs="EB Garamond"/>
          <w:b/>
          <w:iCs/>
          <w:color w:val="262626" w:themeColor="text1" w:themeTint="D9"/>
        </w:rPr>
        <w:t>Photographs:</w:t>
      </w:r>
    </w:p>
    <w:p w14:paraId="34A48041" w14:textId="15C59D4C" w:rsidR="00E33F7C" w:rsidRPr="003930B2" w:rsidRDefault="00E33F7C" w:rsidP="00E33F7C">
      <w:pPr>
        <w:rPr>
          <w:rFonts w:ascii="EB Garamond" w:hAnsi="EB Garamond" w:cs="EB Garamond"/>
          <w:iCs/>
          <w:color w:val="262626" w:themeColor="text1" w:themeTint="D9"/>
        </w:rPr>
      </w:pPr>
      <w:r w:rsidRPr="003930B2">
        <w:rPr>
          <w:rFonts w:ascii="EB Garamond" w:hAnsi="EB Garamond" w:cs="EB Garamond"/>
          <w:iCs/>
          <w:color w:val="262626" w:themeColor="text1" w:themeTint="D9"/>
        </w:rPr>
        <w:t xml:space="preserve">Incorporate or attach workshop </w:t>
      </w:r>
      <w:r w:rsidR="00CA7D5A" w:rsidRPr="003930B2">
        <w:rPr>
          <w:rFonts w:ascii="EB Garamond" w:hAnsi="EB Garamond" w:cs="EB Garamond"/>
          <w:iCs/>
          <w:color w:val="262626" w:themeColor="text1" w:themeTint="D9"/>
        </w:rPr>
        <w:t xml:space="preserve">and/or project </w:t>
      </w:r>
      <w:r w:rsidRPr="003930B2">
        <w:rPr>
          <w:rFonts w:ascii="EB Garamond" w:hAnsi="EB Garamond" w:cs="EB Garamond"/>
          <w:iCs/>
          <w:color w:val="262626" w:themeColor="text1" w:themeTint="D9"/>
        </w:rPr>
        <w:t>photographs</w:t>
      </w:r>
    </w:p>
    <w:p w14:paraId="1F02232F" w14:textId="300C96D2" w:rsidR="00FC2B21" w:rsidRPr="003930B2" w:rsidRDefault="00FC2B21" w:rsidP="00E33F7C">
      <w:pPr>
        <w:rPr>
          <w:rFonts w:ascii="EB Garamond" w:hAnsi="EB Garamond" w:cs="EB Garamond"/>
          <w:iCs/>
          <w:color w:val="262626" w:themeColor="text1" w:themeTint="D9"/>
        </w:rPr>
      </w:pPr>
    </w:p>
    <w:p w14:paraId="6E02BA79" w14:textId="68FC8133" w:rsidR="00FC2B21" w:rsidRPr="003930B2" w:rsidRDefault="00FC2B21" w:rsidP="00E33F7C">
      <w:pPr>
        <w:rPr>
          <w:rFonts w:ascii="EB Garamond" w:hAnsi="EB Garamond" w:cs="EB Garamond"/>
          <w:b/>
          <w:bCs/>
          <w:iCs/>
          <w:color w:val="262626" w:themeColor="text1" w:themeTint="D9"/>
        </w:rPr>
      </w:pPr>
      <w:r w:rsidRPr="003930B2">
        <w:rPr>
          <w:rFonts w:ascii="EB Garamond" w:hAnsi="EB Garamond" w:cs="EB Garamond"/>
          <w:b/>
          <w:bCs/>
          <w:iCs/>
          <w:color w:val="262626" w:themeColor="text1" w:themeTint="D9"/>
        </w:rPr>
        <w:t>Financial Report/Expense Documentation:</w:t>
      </w:r>
    </w:p>
    <w:p w14:paraId="4748EA08" w14:textId="7D112037" w:rsidR="00FC2B21" w:rsidRPr="003930B2" w:rsidRDefault="00FC2B21" w:rsidP="00E33F7C">
      <w:pPr>
        <w:rPr>
          <w:rFonts w:ascii="EB Garamond" w:hAnsi="EB Garamond" w:cs="EB Garamond"/>
          <w:iCs/>
          <w:color w:val="262626" w:themeColor="text1" w:themeTint="D9"/>
        </w:rPr>
      </w:pPr>
      <w:r w:rsidRPr="003930B2">
        <w:rPr>
          <w:rFonts w:ascii="EB Garamond" w:hAnsi="EB Garamond" w:cs="EB Garamond"/>
          <w:iCs/>
          <w:color w:val="262626" w:themeColor="text1" w:themeTint="D9"/>
        </w:rPr>
        <w:t>Attach completed financial report (provided) and documentation of expenses</w:t>
      </w:r>
    </w:p>
    <w:p w14:paraId="7FDC5A3A" w14:textId="77777777" w:rsidR="00FC2B21" w:rsidRPr="003930B2" w:rsidRDefault="00FC2B21" w:rsidP="00C44D85">
      <w:pPr>
        <w:tabs>
          <w:tab w:val="left" w:pos="270"/>
        </w:tabs>
        <w:rPr>
          <w:rFonts w:ascii="Calibri" w:hAnsi="Calibri" w:cs="Arial"/>
          <w:color w:val="262626" w:themeColor="text1" w:themeTint="D9"/>
        </w:rPr>
      </w:pPr>
    </w:p>
    <w:p w14:paraId="283A1740" w14:textId="66FF1243" w:rsidR="00E33F7C" w:rsidRPr="003930B2" w:rsidRDefault="00E33F7C" w:rsidP="00E33F7C">
      <w:pPr>
        <w:rPr>
          <w:rFonts w:ascii="EB Garamond" w:hAnsi="EB Garamond" w:cs="EB Garamond"/>
          <w:b/>
          <w:color w:val="262626" w:themeColor="text1" w:themeTint="D9"/>
          <w:sz w:val="32"/>
          <w:szCs w:val="32"/>
        </w:rPr>
      </w:pPr>
    </w:p>
    <w:tbl>
      <w:tblPr>
        <w:tblW w:w="11070" w:type="dxa"/>
        <w:tblInd w:w="108" w:type="dxa"/>
        <w:tblLook w:val="04A0" w:firstRow="1" w:lastRow="0" w:firstColumn="1" w:lastColumn="0" w:noHBand="0" w:noVBand="1"/>
      </w:tblPr>
      <w:tblGrid>
        <w:gridCol w:w="11070"/>
      </w:tblGrid>
      <w:tr w:rsidR="00E33F7C" w:rsidRPr="003930B2" w14:paraId="25B782CC" w14:textId="77777777" w:rsidTr="00E33F7C">
        <w:trPr>
          <w:trHeight w:val="315"/>
        </w:trPr>
        <w:tc>
          <w:tcPr>
            <w:tcW w:w="110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FA2703" w14:textId="77777777" w:rsidR="00E33F7C" w:rsidRPr="003930B2" w:rsidRDefault="00E33F7C" w:rsidP="00E33F7C">
            <w:pPr>
              <w:rPr>
                <w:rFonts w:ascii="EB Garamond" w:hAnsi="EB Garamond" w:cs="EB Garamond"/>
                <w:color w:val="262626" w:themeColor="text1" w:themeTint="D9"/>
                <w:szCs w:val="24"/>
              </w:rPr>
            </w:pPr>
          </w:p>
        </w:tc>
      </w:tr>
    </w:tbl>
    <w:p w14:paraId="43811948" w14:textId="6A4F69E7" w:rsidR="00511BE0" w:rsidRPr="003930B2" w:rsidRDefault="00511BE0" w:rsidP="00511BE0">
      <w:pPr>
        <w:rPr>
          <w:rFonts w:ascii="Calibri" w:hAnsi="Calibri" w:cs="Arial"/>
          <w:color w:val="262626" w:themeColor="text1" w:themeTint="D9"/>
        </w:rPr>
      </w:pPr>
    </w:p>
    <w:sectPr w:rsidR="00511BE0" w:rsidRPr="003930B2" w:rsidSect="00A91242">
      <w:footerReference w:type="default" r:id="rId13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9FCBA" w14:textId="77777777" w:rsidR="0074638D" w:rsidRDefault="0074638D">
      <w:r>
        <w:separator/>
      </w:r>
    </w:p>
  </w:endnote>
  <w:endnote w:type="continuationSeparator" w:id="0">
    <w:p w14:paraId="458C7B78" w14:textId="77777777" w:rsidR="0074638D" w:rsidRDefault="00746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34DCC" w14:textId="77777777" w:rsidR="00B369D3" w:rsidRDefault="00B369D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BAF4D" w14:textId="77777777" w:rsidR="0074638D" w:rsidRDefault="0074638D">
      <w:r>
        <w:separator/>
      </w:r>
    </w:p>
  </w:footnote>
  <w:footnote w:type="continuationSeparator" w:id="0">
    <w:p w14:paraId="34F75304" w14:textId="77777777" w:rsidR="0074638D" w:rsidRDefault="00746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65620"/>
    <w:multiLevelType w:val="hybridMultilevel"/>
    <w:tmpl w:val="C214F594"/>
    <w:lvl w:ilvl="0" w:tplc="48DA409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84EEB"/>
    <w:multiLevelType w:val="hybridMultilevel"/>
    <w:tmpl w:val="BC5A6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BC18C5"/>
    <w:multiLevelType w:val="hybridMultilevel"/>
    <w:tmpl w:val="95008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104F4F"/>
    <w:multiLevelType w:val="hybridMultilevel"/>
    <w:tmpl w:val="EB64FA02"/>
    <w:lvl w:ilvl="0" w:tplc="AC2A43F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782F2A"/>
    <w:multiLevelType w:val="hybridMultilevel"/>
    <w:tmpl w:val="43E29054"/>
    <w:lvl w:ilvl="0" w:tplc="9252FFA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0A0725"/>
    <w:multiLevelType w:val="hybridMultilevel"/>
    <w:tmpl w:val="FE4A05E0"/>
    <w:lvl w:ilvl="0" w:tplc="D8A6E91C">
      <w:start w:val="1"/>
      <w:numFmt w:val="decimal"/>
      <w:lvlText w:val="%1."/>
      <w:lvlJc w:val="left"/>
      <w:pPr>
        <w:ind w:left="135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1247038018">
    <w:abstractNumId w:val="5"/>
  </w:num>
  <w:num w:numId="2" w16cid:durableId="2048721570">
    <w:abstractNumId w:val="4"/>
  </w:num>
  <w:num w:numId="3" w16cid:durableId="431903606">
    <w:abstractNumId w:val="1"/>
  </w:num>
  <w:num w:numId="4" w16cid:durableId="2142376245">
    <w:abstractNumId w:val="3"/>
  </w:num>
  <w:num w:numId="5" w16cid:durableId="1469781203">
    <w:abstractNumId w:val="0"/>
  </w:num>
  <w:num w:numId="6" w16cid:durableId="3740879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P:\Sue\Rec Tap Applicant Names.doc"/>
    <w:odso/>
  </w:mailMerge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CDC"/>
    <w:rsid w:val="000127F6"/>
    <w:rsid w:val="000135BE"/>
    <w:rsid w:val="000156AA"/>
    <w:rsid w:val="00060E5E"/>
    <w:rsid w:val="000700D4"/>
    <w:rsid w:val="00077C3B"/>
    <w:rsid w:val="00077E6C"/>
    <w:rsid w:val="000904E8"/>
    <w:rsid w:val="00091100"/>
    <w:rsid w:val="000A0BCC"/>
    <w:rsid w:val="000A0E2F"/>
    <w:rsid w:val="000B5B12"/>
    <w:rsid w:val="000C0E63"/>
    <w:rsid w:val="000C5059"/>
    <w:rsid w:val="000C7EA9"/>
    <w:rsid w:val="00134743"/>
    <w:rsid w:val="00135917"/>
    <w:rsid w:val="00142F96"/>
    <w:rsid w:val="0016237A"/>
    <w:rsid w:val="00165CC0"/>
    <w:rsid w:val="0019336E"/>
    <w:rsid w:val="001A649F"/>
    <w:rsid w:val="001B03ED"/>
    <w:rsid w:val="001C4444"/>
    <w:rsid w:val="001C5539"/>
    <w:rsid w:val="001C67F1"/>
    <w:rsid w:val="001E45DB"/>
    <w:rsid w:val="00207100"/>
    <w:rsid w:val="00216EAD"/>
    <w:rsid w:val="00243B8F"/>
    <w:rsid w:val="00281FB4"/>
    <w:rsid w:val="00286AD7"/>
    <w:rsid w:val="002C2BC7"/>
    <w:rsid w:val="002D45CF"/>
    <w:rsid w:val="00303065"/>
    <w:rsid w:val="003056E4"/>
    <w:rsid w:val="003062E8"/>
    <w:rsid w:val="00310FF3"/>
    <w:rsid w:val="00313259"/>
    <w:rsid w:val="00337BE3"/>
    <w:rsid w:val="00362DA5"/>
    <w:rsid w:val="003930B2"/>
    <w:rsid w:val="00394DCD"/>
    <w:rsid w:val="003C012B"/>
    <w:rsid w:val="003C64AF"/>
    <w:rsid w:val="003C7EAB"/>
    <w:rsid w:val="003D18C4"/>
    <w:rsid w:val="003D2D0B"/>
    <w:rsid w:val="003D6DB1"/>
    <w:rsid w:val="003F0B32"/>
    <w:rsid w:val="00410FD1"/>
    <w:rsid w:val="00425397"/>
    <w:rsid w:val="00426A55"/>
    <w:rsid w:val="00432AF9"/>
    <w:rsid w:val="00456A68"/>
    <w:rsid w:val="004913A9"/>
    <w:rsid w:val="004C0206"/>
    <w:rsid w:val="004C5A55"/>
    <w:rsid w:val="004E2752"/>
    <w:rsid w:val="004E537B"/>
    <w:rsid w:val="00503021"/>
    <w:rsid w:val="0050319B"/>
    <w:rsid w:val="00510193"/>
    <w:rsid w:val="00510953"/>
    <w:rsid w:val="00511BE0"/>
    <w:rsid w:val="005277F1"/>
    <w:rsid w:val="005310D4"/>
    <w:rsid w:val="005315F2"/>
    <w:rsid w:val="005500ED"/>
    <w:rsid w:val="005553E3"/>
    <w:rsid w:val="00575EFD"/>
    <w:rsid w:val="00587CB3"/>
    <w:rsid w:val="005B653A"/>
    <w:rsid w:val="005E4913"/>
    <w:rsid w:val="0064056F"/>
    <w:rsid w:val="006737A3"/>
    <w:rsid w:val="00687163"/>
    <w:rsid w:val="006943FE"/>
    <w:rsid w:val="006A126C"/>
    <w:rsid w:val="006B63EE"/>
    <w:rsid w:val="006C4769"/>
    <w:rsid w:val="006C6BD5"/>
    <w:rsid w:val="006D5A6F"/>
    <w:rsid w:val="00705154"/>
    <w:rsid w:val="007055CC"/>
    <w:rsid w:val="00724E56"/>
    <w:rsid w:val="00726941"/>
    <w:rsid w:val="00730405"/>
    <w:rsid w:val="00734D3A"/>
    <w:rsid w:val="007405DB"/>
    <w:rsid w:val="0074638D"/>
    <w:rsid w:val="007627E1"/>
    <w:rsid w:val="00764D33"/>
    <w:rsid w:val="00771D74"/>
    <w:rsid w:val="0077368B"/>
    <w:rsid w:val="007A09F0"/>
    <w:rsid w:val="007A59FF"/>
    <w:rsid w:val="007D349A"/>
    <w:rsid w:val="007E02FC"/>
    <w:rsid w:val="00824617"/>
    <w:rsid w:val="008363CE"/>
    <w:rsid w:val="008365FB"/>
    <w:rsid w:val="0084321A"/>
    <w:rsid w:val="00846191"/>
    <w:rsid w:val="008844B9"/>
    <w:rsid w:val="008C3F78"/>
    <w:rsid w:val="008D086A"/>
    <w:rsid w:val="008E25CB"/>
    <w:rsid w:val="00910E3E"/>
    <w:rsid w:val="009134C6"/>
    <w:rsid w:val="00917961"/>
    <w:rsid w:val="00923148"/>
    <w:rsid w:val="00925008"/>
    <w:rsid w:val="00931560"/>
    <w:rsid w:val="009A3776"/>
    <w:rsid w:val="009C36C4"/>
    <w:rsid w:val="009E21BC"/>
    <w:rsid w:val="009E313C"/>
    <w:rsid w:val="009E695D"/>
    <w:rsid w:val="009F4FBB"/>
    <w:rsid w:val="00A04E15"/>
    <w:rsid w:val="00A1006D"/>
    <w:rsid w:val="00A1115B"/>
    <w:rsid w:val="00A134A2"/>
    <w:rsid w:val="00A32EB7"/>
    <w:rsid w:val="00A37EED"/>
    <w:rsid w:val="00A70676"/>
    <w:rsid w:val="00A72260"/>
    <w:rsid w:val="00A76AB6"/>
    <w:rsid w:val="00A86747"/>
    <w:rsid w:val="00A91242"/>
    <w:rsid w:val="00A9566B"/>
    <w:rsid w:val="00A97B44"/>
    <w:rsid w:val="00AB7BA6"/>
    <w:rsid w:val="00AD5C87"/>
    <w:rsid w:val="00AD6209"/>
    <w:rsid w:val="00AE1372"/>
    <w:rsid w:val="00AE77AE"/>
    <w:rsid w:val="00AF4C44"/>
    <w:rsid w:val="00B0484C"/>
    <w:rsid w:val="00B1156C"/>
    <w:rsid w:val="00B12091"/>
    <w:rsid w:val="00B369D3"/>
    <w:rsid w:val="00B7435A"/>
    <w:rsid w:val="00B95BA9"/>
    <w:rsid w:val="00BA6F4D"/>
    <w:rsid w:val="00BB20CC"/>
    <w:rsid w:val="00BB4F80"/>
    <w:rsid w:val="00BD7A63"/>
    <w:rsid w:val="00C169E9"/>
    <w:rsid w:val="00C2793A"/>
    <w:rsid w:val="00C31F20"/>
    <w:rsid w:val="00C35AF8"/>
    <w:rsid w:val="00C44D85"/>
    <w:rsid w:val="00C45825"/>
    <w:rsid w:val="00C54FCC"/>
    <w:rsid w:val="00C56CDC"/>
    <w:rsid w:val="00C6170C"/>
    <w:rsid w:val="00C956BC"/>
    <w:rsid w:val="00C96039"/>
    <w:rsid w:val="00CA5B14"/>
    <w:rsid w:val="00CA6D62"/>
    <w:rsid w:val="00CA7520"/>
    <w:rsid w:val="00CA7D5A"/>
    <w:rsid w:val="00CB7EAF"/>
    <w:rsid w:val="00CC2910"/>
    <w:rsid w:val="00CD64BF"/>
    <w:rsid w:val="00CE028F"/>
    <w:rsid w:val="00CE3A93"/>
    <w:rsid w:val="00D0316F"/>
    <w:rsid w:val="00D112C7"/>
    <w:rsid w:val="00D1490E"/>
    <w:rsid w:val="00D20A9F"/>
    <w:rsid w:val="00D7242C"/>
    <w:rsid w:val="00D9378F"/>
    <w:rsid w:val="00DA2406"/>
    <w:rsid w:val="00DA2779"/>
    <w:rsid w:val="00DA3B41"/>
    <w:rsid w:val="00DB5E58"/>
    <w:rsid w:val="00DC1FD5"/>
    <w:rsid w:val="00DD2ABC"/>
    <w:rsid w:val="00DE0316"/>
    <w:rsid w:val="00DE4009"/>
    <w:rsid w:val="00DF17C2"/>
    <w:rsid w:val="00DF4A41"/>
    <w:rsid w:val="00DF5172"/>
    <w:rsid w:val="00DF682C"/>
    <w:rsid w:val="00DF6ABC"/>
    <w:rsid w:val="00DF771C"/>
    <w:rsid w:val="00E21271"/>
    <w:rsid w:val="00E21A6D"/>
    <w:rsid w:val="00E33F7C"/>
    <w:rsid w:val="00E433AE"/>
    <w:rsid w:val="00E47180"/>
    <w:rsid w:val="00E626EC"/>
    <w:rsid w:val="00E669EF"/>
    <w:rsid w:val="00E82E98"/>
    <w:rsid w:val="00E86522"/>
    <w:rsid w:val="00ED7823"/>
    <w:rsid w:val="00EE4A42"/>
    <w:rsid w:val="00EF06C5"/>
    <w:rsid w:val="00EF5C49"/>
    <w:rsid w:val="00F100F0"/>
    <w:rsid w:val="00F17AA5"/>
    <w:rsid w:val="00F24F3F"/>
    <w:rsid w:val="00F3552B"/>
    <w:rsid w:val="00F4414C"/>
    <w:rsid w:val="00F55F67"/>
    <w:rsid w:val="00F5737E"/>
    <w:rsid w:val="00F82032"/>
    <w:rsid w:val="00FC0CD4"/>
    <w:rsid w:val="00FC2B21"/>
    <w:rsid w:val="00FE6560"/>
    <w:rsid w:val="00FF2761"/>
    <w:rsid w:val="00FF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B23BCA"/>
  <w15:docId w15:val="{C347B520-7B3D-4C0B-AA00-3E34D0BFC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0"/>
    </w:rPr>
  </w:style>
  <w:style w:type="character" w:styleId="Hyperlink">
    <w:name w:val="Hyperlink"/>
    <w:rsid w:val="00E21271"/>
    <w:rPr>
      <w:color w:val="0000FF"/>
      <w:u w:val="single"/>
    </w:rPr>
  </w:style>
  <w:style w:type="paragraph" w:styleId="BalloonText">
    <w:name w:val="Balloon Text"/>
    <w:basedOn w:val="Normal"/>
    <w:semiHidden/>
    <w:rsid w:val="000156AA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C31F20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A9124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itle">
    <w:name w:val="Title"/>
    <w:basedOn w:val="Normal"/>
    <w:link w:val="TitleChar"/>
    <w:qFormat/>
    <w:rsid w:val="000C5059"/>
    <w:pPr>
      <w:jc w:val="center"/>
    </w:pPr>
    <w:rPr>
      <w:b/>
      <w:bCs/>
      <w:sz w:val="22"/>
    </w:rPr>
  </w:style>
  <w:style w:type="character" w:customStyle="1" w:styleId="TitleChar">
    <w:name w:val="Title Char"/>
    <w:link w:val="Title"/>
    <w:rsid w:val="000C5059"/>
    <w:rPr>
      <w:rFonts w:ascii="Arial" w:hAnsi="Arial"/>
      <w:b/>
      <w:bCs/>
      <w:sz w:val="22"/>
    </w:rPr>
  </w:style>
  <w:style w:type="character" w:styleId="PlaceholderText">
    <w:name w:val="Placeholder Text"/>
    <w:basedOn w:val="DefaultParagraphFont"/>
    <w:uiPriority w:val="99"/>
    <w:semiHidden/>
    <w:rsid w:val="00E433AE"/>
    <w:rPr>
      <w:color w:val="808080"/>
    </w:rPr>
  </w:style>
  <w:style w:type="paragraph" w:customStyle="1" w:styleId="org">
    <w:name w:val="org"/>
    <w:basedOn w:val="Normal"/>
    <w:autoRedefine/>
    <w:rsid w:val="00A134A2"/>
    <w:pPr>
      <w:spacing w:after="20"/>
      <w:ind w:left="90" w:hanging="90"/>
    </w:pPr>
    <w:rPr>
      <w:rFonts w:ascii="Roboto" w:eastAsiaTheme="minorHAnsi" w:hAnsi="Roboto"/>
      <w:noProof/>
      <w:color w:val="6D3628"/>
      <w:sz w:val="12"/>
      <w:szCs w:val="12"/>
    </w:rPr>
  </w:style>
  <w:style w:type="paragraph" w:customStyle="1" w:styleId="Address">
    <w:name w:val="Address"/>
    <w:basedOn w:val="Normal"/>
    <w:qFormat/>
    <w:rsid w:val="00A134A2"/>
    <w:pPr>
      <w:spacing w:after="60"/>
    </w:pPr>
    <w:rPr>
      <w:rFonts w:ascii="Roboto Medium" w:eastAsiaTheme="minorHAnsi" w:hAnsi="Roboto Medium" w:cs="EB Garamond"/>
      <w:noProof/>
      <w:color w:val="6D3628"/>
      <w:sz w:val="18"/>
      <w:szCs w:val="18"/>
    </w:rPr>
  </w:style>
  <w:style w:type="paragraph" w:customStyle="1" w:styleId="boardheader">
    <w:name w:val="board header"/>
    <w:basedOn w:val="Normal"/>
    <w:qFormat/>
    <w:rsid w:val="00A134A2"/>
    <w:pPr>
      <w:spacing w:before="40" w:after="40"/>
      <w:ind w:left="86" w:hanging="86"/>
    </w:pPr>
    <w:rPr>
      <w:rFonts w:ascii="Roboto Medium" w:eastAsiaTheme="minorHAnsi" w:hAnsi="Roboto Medium"/>
      <w:noProof/>
      <w:color w:val="6D3628"/>
      <w:sz w:val="20"/>
    </w:rPr>
  </w:style>
  <w:style w:type="paragraph" w:customStyle="1" w:styleId="person">
    <w:name w:val="person"/>
    <w:basedOn w:val="org"/>
    <w:autoRedefine/>
    <w:qFormat/>
    <w:rsid w:val="00A134A2"/>
    <w:pPr>
      <w:spacing w:after="0"/>
      <w:ind w:left="86" w:hanging="86"/>
    </w:pPr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134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1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25E217EF3404D3CAAB936EF9DB2B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DA4DC-5C73-4199-8B84-550C772733D2}"/>
      </w:docPartPr>
      <w:docPartBody>
        <w:p w:rsidR="00AB5E4C" w:rsidRDefault="008F42EC" w:rsidP="008F42EC">
          <w:pPr>
            <w:pStyle w:val="525E217EF3404D3CAAB936EF9DB2BAF0"/>
          </w:pPr>
          <w:r w:rsidRPr="00E224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61F706604C463183CA23C085AAB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3F039-2007-4733-B4CD-8CB5398AC273}"/>
      </w:docPartPr>
      <w:docPartBody>
        <w:p w:rsidR="00AB5E4C" w:rsidRDefault="008F42EC" w:rsidP="008F42EC">
          <w:pPr>
            <w:pStyle w:val="9961F706604C463183CA23C085AAB0A0"/>
          </w:pPr>
          <w:r w:rsidRPr="00E224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2DA3EED02D499B863A5C658621B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36315-9DDA-4771-9C25-B351ACBDD048}"/>
      </w:docPartPr>
      <w:docPartBody>
        <w:p w:rsidR="00AB5E4C" w:rsidRDefault="008F42EC" w:rsidP="008F42EC">
          <w:pPr>
            <w:pStyle w:val="882DA3EED02D499B863A5C658621BD4F"/>
          </w:pPr>
          <w:r w:rsidRPr="00E224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710038707D4DB78F2A4954A4EED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7EC47-FB1B-4D19-B1CD-ED5E50D88ADC}"/>
      </w:docPartPr>
      <w:docPartBody>
        <w:p w:rsidR="00AB5E4C" w:rsidRDefault="008F42EC" w:rsidP="008F42EC">
          <w:pPr>
            <w:pStyle w:val="52710038707D4DB78F2A4954A4EED912"/>
          </w:pPr>
          <w:r w:rsidRPr="00E224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89AF0B9E0D458181D48946F8831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FF57C-79C9-44B9-82E4-8A28042D25E8}"/>
      </w:docPartPr>
      <w:docPartBody>
        <w:p w:rsidR="00AB5E4C" w:rsidRDefault="008F42EC" w:rsidP="008F42EC">
          <w:pPr>
            <w:pStyle w:val="6189AF0B9E0D458181D48946F8831F5E"/>
          </w:pPr>
          <w:r w:rsidRPr="00E224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8FFE917FFF4620A92FE72859C86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DDD52-12B3-48DD-BC13-988330CFDFD0}"/>
      </w:docPartPr>
      <w:docPartBody>
        <w:p w:rsidR="00AB5E4C" w:rsidRDefault="008F42EC" w:rsidP="008F42EC">
          <w:pPr>
            <w:pStyle w:val="B68FFE917FFF4620A92FE72859C86D56"/>
          </w:pPr>
          <w:r w:rsidRPr="00E224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D9B761173C4AC1859FF2FAC59E7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28952-E6F2-44A3-BA81-BEE38848FCA9}"/>
      </w:docPartPr>
      <w:docPartBody>
        <w:p w:rsidR="00E87A18" w:rsidRDefault="00E87A18" w:rsidP="00E87A18">
          <w:pPr>
            <w:pStyle w:val="FCD9B761173C4AC1859FF2FAC59E7F0A"/>
          </w:pPr>
          <w:r w:rsidRPr="00E224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C1C03478684B05A72CD42082D56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098E3-B9FA-43D9-98AA-95688C7925B2}"/>
      </w:docPartPr>
      <w:docPartBody>
        <w:p w:rsidR="00453E65" w:rsidRDefault="00A47127" w:rsidP="00A47127">
          <w:pPr>
            <w:pStyle w:val="DCC1C03478684B05A72CD42082D563D8"/>
          </w:pPr>
          <w:r w:rsidRPr="00E224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750A5E51F8423A9ABA5BBC273F1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5DDF2-EABE-44CF-BC20-8EC455ACA1A1}"/>
      </w:docPartPr>
      <w:docPartBody>
        <w:p w:rsidR="00453E65" w:rsidRDefault="00A47127" w:rsidP="00A47127">
          <w:pPr>
            <w:pStyle w:val="AD750A5E51F8423A9ABA5BBC273F1AD0"/>
          </w:pPr>
          <w:r w:rsidRPr="00E2243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42EC"/>
    <w:rsid w:val="003056E4"/>
    <w:rsid w:val="00453E65"/>
    <w:rsid w:val="008F42EC"/>
    <w:rsid w:val="00925008"/>
    <w:rsid w:val="00A47127"/>
    <w:rsid w:val="00AB5E4C"/>
    <w:rsid w:val="00B70888"/>
    <w:rsid w:val="00E87A18"/>
    <w:rsid w:val="00EC3A29"/>
    <w:rsid w:val="00FD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7127"/>
    <w:rPr>
      <w:color w:val="808080"/>
    </w:rPr>
  </w:style>
  <w:style w:type="paragraph" w:customStyle="1" w:styleId="525E217EF3404D3CAAB936EF9DB2BAF0">
    <w:name w:val="525E217EF3404D3CAAB936EF9DB2BAF0"/>
    <w:rsid w:val="008F42EC"/>
  </w:style>
  <w:style w:type="paragraph" w:customStyle="1" w:styleId="9961F706604C463183CA23C085AAB0A0">
    <w:name w:val="9961F706604C463183CA23C085AAB0A0"/>
    <w:rsid w:val="008F42EC"/>
  </w:style>
  <w:style w:type="paragraph" w:customStyle="1" w:styleId="882DA3EED02D499B863A5C658621BD4F">
    <w:name w:val="882DA3EED02D499B863A5C658621BD4F"/>
    <w:rsid w:val="008F42EC"/>
  </w:style>
  <w:style w:type="paragraph" w:customStyle="1" w:styleId="52710038707D4DB78F2A4954A4EED912">
    <w:name w:val="52710038707D4DB78F2A4954A4EED912"/>
    <w:rsid w:val="008F42EC"/>
  </w:style>
  <w:style w:type="paragraph" w:customStyle="1" w:styleId="6189AF0B9E0D458181D48946F8831F5E">
    <w:name w:val="6189AF0B9E0D458181D48946F8831F5E"/>
    <w:rsid w:val="008F42EC"/>
  </w:style>
  <w:style w:type="paragraph" w:customStyle="1" w:styleId="B68FFE917FFF4620A92FE72859C86D56">
    <w:name w:val="B68FFE917FFF4620A92FE72859C86D56"/>
    <w:rsid w:val="008F42EC"/>
  </w:style>
  <w:style w:type="paragraph" w:customStyle="1" w:styleId="FCD9B761173C4AC1859FF2FAC59E7F0A">
    <w:name w:val="FCD9B761173C4AC1859FF2FAC59E7F0A"/>
    <w:rsid w:val="00E87A18"/>
  </w:style>
  <w:style w:type="paragraph" w:customStyle="1" w:styleId="DCC1C03478684B05A72CD42082D563D8">
    <w:name w:val="DCC1C03478684B05A72CD42082D563D8"/>
    <w:rsid w:val="00A47127"/>
  </w:style>
  <w:style w:type="paragraph" w:customStyle="1" w:styleId="AD750A5E51F8423A9ABA5BBC273F1AD0">
    <w:name w:val="AD750A5E51F8423A9ABA5BBC273F1AD0"/>
    <w:rsid w:val="00A471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68B80788B13044B48DCE29AEB0024F" ma:contentTypeVersion="19" ma:contentTypeDescription="Create a new document." ma:contentTypeScope="" ma:versionID="1c839ca5f020f87015844fb7761fb0cb">
  <xsd:schema xmlns:xsd="http://www.w3.org/2001/XMLSchema" xmlns:xs="http://www.w3.org/2001/XMLSchema" xmlns:p="http://schemas.microsoft.com/office/2006/metadata/properties" xmlns:ns2="8bc0fb62-cdd3-4ae9-98e8-9878a7678e74" xmlns:ns3="061fa4db-8098-4b39-9de6-b4341f77e177" targetNamespace="http://schemas.microsoft.com/office/2006/metadata/properties" ma:root="true" ma:fieldsID="005ab25425979f54fb5fa45c1380d6c1" ns2:_="" ns3:_="">
    <xsd:import namespace="8bc0fb62-cdd3-4ae9-98e8-9878a7678e74"/>
    <xsd:import namespace="061fa4db-8098-4b39-9de6-b4341f77e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0fb62-cdd3-4ae9-98e8-9878a7678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06aa3be-84ed-4ab0-b94d-4f313c0fd1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fa4db-8098-4b39-9de6-b4341f77e17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ad9e64-cc42-42ba-8847-08f9f43ec2dc}" ma:internalName="TaxCatchAll" ma:showField="CatchAllData" ma:web="061fa4db-8098-4b39-9de6-b4341f77e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c0fb62-cdd3-4ae9-98e8-9878a7678e74">
      <Terms xmlns="http://schemas.microsoft.com/office/infopath/2007/PartnerControls"/>
    </lcf76f155ced4ddcb4097134ff3c332f>
    <TaxCatchAll xmlns="061fa4db-8098-4b39-9de6-b4341f77e17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50D0E-DD3F-41F3-A45D-4FE0729DB9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c0fb62-cdd3-4ae9-98e8-9878a7678e74"/>
    <ds:schemaRef ds:uri="061fa4db-8098-4b39-9de6-b4341f77e1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731155-9C9E-4E7C-85E4-B8CC3057E9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8E5406-9754-4D35-A810-3B77794778E7}">
  <ds:schemaRefs>
    <ds:schemaRef ds:uri="http://schemas.microsoft.com/office/2006/metadata/properties"/>
    <ds:schemaRef ds:uri="http://schemas.microsoft.com/office/infopath/2007/PartnerControls"/>
    <ds:schemaRef ds:uri="8bc0fb62-cdd3-4ae9-98e8-9878a7678e74"/>
    <ds:schemaRef ds:uri="061fa4db-8098-4b39-9de6-b4341f77e177"/>
  </ds:schemaRefs>
</ds:datastoreItem>
</file>

<file path=customXml/itemProps4.xml><?xml version="1.0" encoding="utf-8"?>
<ds:datastoreItem xmlns:ds="http://schemas.openxmlformats.org/officeDocument/2006/customXml" ds:itemID="{5B696CD9-BE6D-45C6-90CE-62D9ADAE5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144</Words>
  <Characters>825</Characters>
  <Application>Microsoft Office Word</Application>
  <DocSecurity>0</DocSecurity>
  <Lines>18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LRC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Alice Rentelman</dc:creator>
  <cp:lastModifiedBy>Emily Gates</cp:lastModifiedBy>
  <cp:revision>7</cp:revision>
  <cp:lastPrinted>2014-01-10T15:34:00Z</cp:lastPrinted>
  <dcterms:created xsi:type="dcterms:W3CDTF">2023-02-28T17:51:00Z</dcterms:created>
  <dcterms:modified xsi:type="dcterms:W3CDTF">2026-05-22T21:38:00Z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0x0101005568B80788B13044B48DCE29AEB0024F</vt:lpwstr>
  </property>
  <property fmtid="{D5CDD505-2E9C-101B-9397-08002B2CF9AE}" pid="3" name="Order">
    <vt:r8>21900</vt:r8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